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3F4C97"/>
  <w:body>
    <w:p w:rsidR="004D55B8" w:rsidRPr="004D55B8" w:rsidRDefault="004D55B8" w:rsidP="004D55B8">
      <w:pPr>
        <w:pStyle w:val="Naslov2"/>
        <w:spacing w:before="0" w:after="0"/>
        <w:rPr>
          <w:rFonts w:ascii="IBM Plex Mono" w:eastAsia="Work Sans" w:hAnsi="IBM Plex Mono" w:cs="Work Sans"/>
          <w:b/>
          <w:color w:val="FFFFFF"/>
          <w:sz w:val="18"/>
        </w:rPr>
      </w:pPr>
    </w:p>
    <w:p w:rsidR="004D55B8" w:rsidRPr="004D55B8" w:rsidRDefault="004D55B8">
      <w:pPr>
        <w:pStyle w:val="Naslov2"/>
        <w:spacing w:after="0"/>
        <w:rPr>
          <w:rFonts w:ascii="IBM Plex Mono" w:eastAsia="Work Sans" w:hAnsi="IBM Plex Mono" w:cs="Work Sans"/>
          <w:b/>
          <w:color w:val="FFFFFF"/>
        </w:rPr>
      </w:pPr>
      <w:r w:rsidRPr="004D55B8">
        <w:rPr>
          <w:rFonts w:ascii="IBM Plex Mono" w:eastAsia="Work Sans" w:hAnsi="IBM Plex Mono" w:cs="Work Sans"/>
          <w:b/>
          <w:color w:val="FFFFFF"/>
        </w:rPr>
        <w:t>PRIJAVNICA</w:t>
      </w:r>
    </w:p>
    <w:p w:rsidR="001379B6" w:rsidRPr="00353CFB" w:rsidRDefault="00B96A10">
      <w:pPr>
        <w:pStyle w:val="Naslov2"/>
        <w:spacing w:after="0"/>
        <w:rPr>
          <w:rFonts w:ascii="IBM Plex Serif" w:eastAsia="Work Sans" w:hAnsi="IBM Plex Serif" w:cs="Work Sans"/>
          <w:b/>
          <w:color w:val="FFFFFF"/>
          <w:sz w:val="36"/>
        </w:rPr>
      </w:pPr>
      <w:r w:rsidRPr="00353CFB">
        <w:rPr>
          <w:rFonts w:ascii="IBM Plex Serif" w:eastAsia="Work Sans" w:hAnsi="IBM Plex Serif" w:cs="Work Sans"/>
          <w:b/>
          <w:color w:val="FFFFFF"/>
          <w:sz w:val="36"/>
        </w:rPr>
        <w:t xml:space="preserve">Naj socialno podjetje ali zadruga </w:t>
      </w:r>
      <w:r w:rsidR="004D55B8" w:rsidRPr="00353CFB">
        <w:rPr>
          <w:rFonts w:ascii="IBM Plex Serif" w:eastAsia="Work Sans" w:hAnsi="IBM Plex Serif" w:cs="Work Sans"/>
          <w:b/>
          <w:color w:val="FFFFFF"/>
          <w:sz w:val="36"/>
        </w:rPr>
        <w:t>2019 v Podravju</w:t>
      </w:r>
    </w:p>
    <w:p w:rsidR="001379B6" w:rsidRDefault="001379B6"/>
    <w:tbl>
      <w:tblPr>
        <w:tblStyle w:val="Tabelamrea"/>
        <w:tblW w:w="9209" w:type="dxa"/>
        <w:tblCellMar>
          <w:top w:w="28" w:type="dxa"/>
        </w:tblCellMar>
        <w:tblLook w:val="04A0" w:firstRow="1" w:lastRow="0" w:firstColumn="1" w:lastColumn="0" w:noHBand="0" w:noVBand="1"/>
      </w:tblPr>
      <w:tblGrid>
        <w:gridCol w:w="9209"/>
      </w:tblGrid>
      <w:tr w:rsidR="004D55B8" w:rsidTr="004D55B8">
        <w:trPr>
          <w:trHeight w:val="454"/>
        </w:trPr>
        <w:tc>
          <w:tcPr>
            <w:tcW w:w="9209" w:type="dxa"/>
            <w:shd w:val="clear" w:color="auto" w:fill="FFFFFF" w:themeFill="background1"/>
            <w:vAlign w:val="center"/>
          </w:tcPr>
          <w:p w:rsidR="004D55B8" w:rsidRPr="004D55B8" w:rsidRDefault="004D55B8" w:rsidP="004D55B8">
            <w:pPr>
              <w:rPr>
                <w:rFonts w:ascii="IBM Plex Serif" w:hAnsi="IBM Plex Serif"/>
                <w:i/>
                <w:sz w:val="20"/>
              </w:rPr>
            </w:pPr>
            <w:r w:rsidRPr="004D55B8">
              <w:rPr>
                <w:rFonts w:ascii="IBM Plex Serif" w:hAnsi="IBM Plex Serif"/>
                <w:i/>
                <w:sz w:val="20"/>
              </w:rPr>
              <w:t>Naziv podjetja</w:t>
            </w:r>
            <w:r>
              <w:rPr>
                <w:rFonts w:ascii="IBM Plex Serif" w:hAnsi="IBM Plex Serif"/>
                <w:i/>
                <w:sz w:val="20"/>
              </w:rPr>
              <w:t>:</w:t>
            </w:r>
          </w:p>
        </w:tc>
      </w:tr>
    </w:tbl>
    <w:p w:rsidR="00C44308" w:rsidRDefault="00C44308"/>
    <w:tbl>
      <w:tblPr>
        <w:tblStyle w:val="Tabelamrea"/>
        <w:tblW w:w="9209" w:type="dxa"/>
        <w:tblCellMar>
          <w:top w:w="57" w:type="dxa"/>
        </w:tblCellMar>
        <w:tblLook w:val="04A0" w:firstRow="1" w:lastRow="0" w:firstColumn="1" w:lastColumn="0" w:noHBand="0" w:noVBand="1"/>
      </w:tblPr>
      <w:tblGrid>
        <w:gridCol w:w="9209"/>
      </w:tblGrid>
      <w:tr w:rsidR="004D55B8" w:rsidTr="004D55B8">
        <w:trPr>
          <w:trHeight w:val="454"/>
        </w:trPr>
        <w:tc>
          <w:tcPr>
            <w:tcW w:w="9209" w:type="dxa"/>
            <w:shd w:val="clear" w:color="auto" w:fill="FFFFFF" w:themeFill="background1"/>
            <w:vAlign w:val="center"/>
          </w:tcPr>
          <w:p w:rsidR="004D55B8" w:rsidRPr="004D55B8" w:rsidRDefault="004D55B8" w:rsidP="004D55B8">
            <w:pPr>
              <w:spacing w:line="275" w:lineRule="auto"/>
              <w:textDirection w:val="btLr"/>
            </w:pPr>
            <w:r>
              <w:rPr>
                <w:rFonts w:ascii="IBM Plex Serif" w:eastAsia="IBM Plex Serif" w:hAnsi="IBM Plex Serif" w:cs="IBM Plex Serif"/>
                <w:i/>
                <w:color w:val="000000"/>
                <w:sz w:val="20"/>
              </w:rPr>
              <w:t>Kontaktna oseba:</w:t>
            </w:r>
          </w:p>
        </w:tc>
      </w:tr>
      <w:tr w:rsidR="004D55B8" w:rsidTr="004D55B8">
        <w:trPr>
          <w:trHeight w:val="454"/>
        </w:trPr>
        <w:tc>
          <w:tcPr>
            <w:tcW w:w="9209" w:type="dxa"/>
            <w:shd w:val="clear" w:color="auto" w:fill="FFFFFF" w:themeFill="background1"/>
            <w:vAlign w:val="center"/>
          </w:tcPr>
          <w:p w:rsidR="004D55B8" w:rsidRPr="004D55B8" w:rsidRDefault="004D55B8" w:rsidP="004D55B8">
            <w:pPr>
              <w:spacing w:line="275" w:lineRule="auto"/>
              <w:textDirection w:val="btLr"/>
            </w:pPr>
            <w:r>
              <w:rPr>
                <w:rFonts w:ascii="IBM Plex Serif" w:eastAsia="IBM Plex Serif" w:hAnsi="IBM Plex Serif" w:cs="IBM Plex Serif"/>
                <w:i/>
                <w:color w:val="000000"/>
                <w:sz w:val="20"/>
              </w:rPr>
              <w:t>E-naslov:</w:t>
            </w:r>
          </w:p>
        </w:tc>
      </w:tr>
      <w:tr w:rsidR="004D55B8" w:rsidTr="004D55B8">
        <w:trPr>
          <w:trHeight w:val="454"/>
        </w:trPr>
        <w:tc>
          <w:tcPr>
            <w:tcW w:w="9209" w:type="dxa"/>
            <w:shd w:val="clear" w:color="auto" w:fill="FFFFFF" w:themeFill="background1"/>
            <w:vAlign w:val="center"/>
          </w:tcPr>
          <w:p w:rsidR="004D55B8" w:rsidRPr="004D55B8" w:rsidRDefault="004D55B8" w:rsidP="004D55B8">
            <w:pPr>
              <w:spacing w:line="275" w:lineRule="auto"/>
              <w:textDirection w:val="btLr"/>
            </w:pPr>
            <w:r>
              <w:rPr>
                <w:rFonts w:ascii="IBM Plex Serif" w:eastAsia="IBM Plex Serif" w:hAnsi="IBM Plex Serif" w:cs="IBM Plex Serif"/>
                <w:i/>
                <w:color w:val="000000"/>
                <w:sz w:val="20"/>
              </w:rPr>
              <w:t>Telefonska številka:</w:t>
            </w:r>
          </w:p>
        </w:tc>
      </w:tr>
    </w:tbl>
    <w:p w:rsidR="004D55B8" w:rsidRDefault="004D55B8"/>
    <w:p w:rsidR="004D55B8" w:rsidRDefault="004D55B8">
      <w:pPr>
        <w:rPr>
          <w:rFonts w:ascii="IBM Plex Serif" w:eastAsia="IBM Plex Serif" w:hAnsi="IBM Plex Serif" w:cs="IBM Plex Serif"/>
          <w:color w:val="FFFFFF"/>
        </w:rPr>
      </w:pPr>
    </w:p>
    <w:p w:rsidR="00353CFB" w:rsidRPr="00353CFB" w:rsidRDefault="00B96A10">
      <w:pPr>
        <w:rPr>
          <w:rFonts w:ascii="IBM Plex Serif" w:eastAsia="IBM Plex Serif" w:hAnsi="IBM Plex Serif" w:cs="IBM Plex Serif"/>
          <w:color w:val="FFFFFF"/>
          <w:sz w:val="24"/>
        </w:rPr>
      </w:pPr>
      <w:r w:rsidRPr="00353CFB">
        <w:rPr>
          <w:rFonts w:ascii="IBM Plex Serif" w:eastAsia="IBM Plex Serif" w:hAnsi="IBM Plex Serif" w:cs="IBM Plex Serif"/>
          <w:color w:val="FFFFFF"/>
          <w:sz w:val="24"/>
        </w:rPr>
        <w:t>Števi</w:t>
      </w:r>
      <w:r w:rsidR="00353CFB" w:rsidRPr="00353CFB">
        <w:rPr>
          <w:rFonts w:ascii="IBM Plex Serif" w:eastAsia="IBM Plex Serif" w:hAnsi="IBM Plex Serif" w:cs="IBM Plex Serif"/>
          <w:color w:val="FFFFFF"/>
          <w:sz w:val="24"/>
        </w:rPr>
        <w:t>lo zaposlenih :</w:t>
      </w:r>
    </w:p>
    <w:tbl>
      <w:tblPr>
        <w:tblStyle w:val="Tabelamrea"/>
        <w:tblW w:w="1980" w:type="dxa"/>
        <w:tblCellMar>
          <w:top w:w="28" w:type="dxa"/>
        </w:tblCellMar>
        <w:tblLook w:val="04A0" w:firstRow="1" w:lastRow="0" w:firstColumn="1" w:lastColumn="0" w:noHBand="0" w:noVBand="1"/>
      </w:tblPr>
      <w:tblGrid>
        <w:gridCol w:w="1980"/>
      </w:tblGrid>
      <w:tr w:rsidR="00353CFB" w:rsidTr="00353CFB">
        <w:trPr>
          <w:trHeight w:val="454"/>
        </w:trPr>
        <w:tc>
          <w:tcPr>
            <w:tcW w:w="1980" w:type="dxa"/>
            <w:shd w:val="clear" w:color="auto" w:fill="FFFFFF" w:themeFill="background1"/>
            <w:vAlign w:val="center"/>
          </w:tcPr>
          <w:p w:rsidR="00353CFB" w:rsidRPr="00353CFB" w:rsidRDefault="00353CFB" w:rsidP="0094338C">
            <w:pPr>
              <w:rPr>
                <w:rFonts w:ascii="IBM Plex Serif" w:hAnsi="IBM Plex Serif"/>
                <w:sz w:val="20"/>
              </w:rPr>
            </w:pPr>
          </w:p>
        </w:tc>
      </w:tr>
    </w:tbl>
    <w:p w:rsidR="001379B6" w:rsidRPr="00353CFB" w:rsidRDefault="00353CFB">
      <w:pPr>
        <w:rPr>
          <w:rFonts w:ascii="IBM Plex Serif" w:eastAsia="IBM Plex Serif" w:hAnsi="IBM Plex Serif" w:cs="IBM Plex Serif"/>
          <w:i/>
          <w:color w:val="FFFFFF"/>
        </w:rPr>
      </w:pPr>
      <w:r w:rsidRPr="00353CFB">
        <w:rPr>
          <w:rFonts w:ascii="IBM Plex Serif" w:eastAsia="IBM Plex Serif" w:hAnsi="IBM Plex Serif" w:cs="IBM Plex Serif"/>
          <w:i/>
          <w:color w:val="FFFFFF"/>
          <w:sz w:val="20"/>
          <w:szCs w:val="20"/>
        </w:rPr>
        <w:t>Povprečno število zaposlenih na podlagi delovnih ur v preteklem letu, vključno z javnimi deli</w:t>
      </w:r>
      <w:r>
        <w:rPr>
          <w:rFonts w:ascii="IBM Plex Serif" w:eastAsia="IBM Plex Serif" w:hAnsi="IBM Plex Serif" w:cs="IBM Plex Serif"/>
          <w:i/>
          <w:color w:val="FFFFFF"/>
          <w:sz w:val="20"/>
          <w:szCs w:val="20"/>
        </w:rPr>
        <w:t>.</w:t>
      </w:r>
      <w:r w:rsidRPr="00353CFB">
        <w:rPr>
          <w:rFonts w:ascii="IBM Plex Serif" w:eastAsia="IBM Plex Serif" w:hAnsi="IBM Plex Serif" w:cs="IBM Plex Serif"/>
          <w:i/>
          <w:color w:val="FFFFFF"/>
        </w:rPr>
        <w:t xml:space="preserve">          </w:t>
      </w:r>
    </w:p>
    <w:p w:rsidR="001379B6" w:rsidRDefault="001379B6">
      <w:pPr>
        <w:rPr>
          <w:rFonts w:ascii="IBM Plex Serif" w:eastAsia="IBM Plex Serif" w:hAnsi="IBM Plex Serif" w:cs="IBM Plex Serif"/>
          <w:color w:val="FFFFFF"/>
        </w:rPr>
      </w:pPr>
    </w:p>
    <w:p w:rsidR="001379B6" w:rsidRPr="00353CFB" w:rsidRDefault="00353CFB">
      <w:pPr>
        <w:rPr>
          <w:rFonts w:ascii="IBM Plex Serif" w:eastAsia="IBM Plex Serif" w:hAnsi="IBM Plex Serif" w:cs="IBM Plex Serif"/>
          <w:color w:val="FFFFFF"/>
          <w:sz w:val="24"/>
        </w:rPr>
      </w:pPr>
      <w:r w:rsidRPr="00353CFB">
        <w:rPr>
          <w:rFonts w:ascii="IBM Plex Serif" w:eastAsia="IBM Plex Serif" w:hAnsi="IBM Plex Serif" w:cs="IBM Plex Serif"/>
          <w:color w:val="FFFFFF"/>
          <w:sz w:val="24"/>
        </w:rPr>
        <w:t>Letni promet v letu 2018:</w:t>
      </w:r>
    </w:p>
    <w:tbl>
      <w:tblPr>
        <w:tblStyle w:val="Tabelamrea"/>
        <w:tblW w:w="2689" w:type="dxa"/>
        <w:tblCellMar>
          <w:top w:w="28" w:type="dxa"/>
        </w:tblCellMar>
        <w:tblLook w:val="04A0" w:firstRow="1" w:lastRow="0" w:firstColumn="1" w:lastColumn="0" w:noHBand="0" w:noVBand="1"/>
      </w:tblPr>
      <w:tblGrid>
        <w:gridCol w:w="2689"/>
      </w:tblGrid>
      <w:tr w:rsidR="00353CFB" w:rsidTr="00353CFB">
        <w:trPr>
          <w:trHeight w:val="454"/>
        </w:trPr>
        <w:tc>
          <w:tcPr>
            <w:tcW w:w="2689" w:type="dxa"/>
            <w:shd w:val="clear" w:color="auto" w:fill="FFFFFF" w:themeFill="background1"/>
            <w:vAlign w:val="center"/>
          </w:tcPr>
          <w:p w:rsidR="00353CFB" w:rsidRPr="00353CFB" w:rsidRDefault="00353CFB" w:rsidP="00353CFB">
            <w:pPr>
              <w:jc w:val="right"/>
              <w:rPr>
                <w:rFonts w:ascii="IBM Plex Serif" w:hAnsi="IBM Plex Serif"/>
                <w:sz w:val="20"/>
              </w:rPr>
            </w:pPr>
            <w:r>
              <w:rPr>
                <w:rFonts w:ascii="IBM Plex Serif" w:hAnsi="IBM Plex Serif"/>
                <w:sz w:val="20"/>
              </w:rPr>
              <w:t>EUR</w:t>
            </w:r>
          </w:p>
        </w:tc>
      </w:tr>
    </w:tbl>
    <w:p w:rsidR="00353CFB" w:rsidRPr="00353CFB" w:rsidRDefault="00353CFB" w:rsidP="00353CFB">
      <w:pPr>
        <w:rPr>
          <w:rFonts w:ascii="IBM Plex Serif" w:eastAsia="IBM Plex Serif" w:hAnsi="IBM Plex Serif" w:cs="IBM Plex Serif"/>
          <w:i/>
          <w:color w:val="FFFFFF"/>
          <w:sz w:val="20"/>
          <w:szCs w:val="20"/>
        </w:rPr>
      </w:pPr>
      <w:r w:rsidRPr="00353CFB">
        <w:rPr>
          <w:rFonts w:ascii="IBM Plex Serif" w:eastAsia="IBM Plex Serif" w:hAnsi="IBM Plex Serif" w:cs="IBM Plex Serif"/>
          <w:i/>
          <w:color w:val="FFFFFF"/>
          <w:sz w:val="20"/>
          <w:szCs w:val="20"/>
        </w:rPr>
        <w:t>Podatki niso obvezni, če so dostopni preko AJPES-a. Zavode prosimo za vnos.</w:t>
      </w:r>
    </w:p>
    <w:p w:rsidR="00353CFB" w:rsidRPr="00353CFB" w:rsidRDefault="00353CFB" w:rsidP="00353CFB">
      <w:pPr>
        <w:spacing w:line="275" w:lineRule="auto"/>
        <w:textDirection w:val="btLr"/>
        <w:rPr>
          <w:color w:val="FFFFFF" w:themeColor="background1"/>
          <w:sz w:val="24"/>
        </w:rPr>
      </w:pPr>
    </w:p>
    <w:p w:rsidR="001379B6" w:rsidRPr="00353CFB" w:rsidRDefault="00B96A10">
      <w:pPr>
        <w:rPr>
          <w:rFonts w:ascii="IBM Plex Serif" w:eastAsia="IBM Plex Serif" w:hAnsi="IBM Plex Serif" w:cs="IBM Plex Serif"/>
          <w:color w:val="FFFFFF"/>
          <w:sz w:val="24"/>
        </w:rPr>
      </w:pPr>
      <w:r w:rsidRPr="00353CFB">
        <w:rPr>
          <w:rFonts w:ascii="IBM Plex Serif" w:eastAsia="IBM Plex Serif" w:hAnsi="IBM Plex Serif" w:cs="IBM Plex Serif"/>
          <w:color w:val="FFFFFF"/>
          <w:sz w:val="24"/>
        </w:rPr>
        <w:t>Delež prihodkov na trgu</w:t>
      </w:r>
      <w:r w:rsidR="00353CFB" w:rsidRPr="00353CFB">
        <w:rPr>
          <w:rFonts w:ascii="IBM Plex Serif" w:eastAsia="IBM Plex Serif" w:hAnsi="IBM Plex Serif" w:cs="IBM Plex Serif"/>
          <w:color w:val="FFFFFF"/>
          <w:sz w:val="24"/>
        </w:rPr>
        <w:t xml:space="preserve"> v letu 2018:</w:t>
      </w:r>
    </w:p>
    <w:tbl>
      <w:tblPr>
        <w:tblStyle w:val="Tabelamrea"/>
        <w:tblW w:w="1555" w:type="dxa"/>
        <w:tblCellMar>
          <w:top w:w="28" w:type="dxa"/>
        </w:tblCellMar>
        <w:tblLook w:val="04A0" w:firstRow="1" w:lastRow="0" w:firstColumn="1" w:lastColumn="0" w:noHBand="0" w:noVBand="1"/>
      </w:tblPr>
      <w:tblGrid>
        <w:gridCol w:w="1555"/>
      </w:tblGrid>
      <w:tr w:rsidR="00353CFB" w:rsidTr="00353CFB">
        <w:trPr>
          <w:trHeight w:val="454"/>
        </w:trPr>
        <w:tc>
          <w:tcPr>
            <w:tcW w:w="1555" w:type="dxa"/>
            <w:shd w:val="clear" w:color="auto" w:fill="FFFFFF" w:themeFill="background1"/>
            <w:vAlign w:val="center"/>
          </w:tcPr>
          <w:p w:rsidR="00353CFB" w:rsidRPr="00353CFB" w:rsidRDefault="00353CFB" w:rsidP="00353CFB">
            <w:pPr>
              <w:jc w:val="right"/>
              <w:rPr>
                <w:rFonts w:ascii="IBM Plex Serif" w:hAnsi="IBM Plex Serif"/>
                <w:sz w:val="20"/>
              </w:rPr>
            </w:pPr>
            <w:r w:rsidRPr="00353CFB">
              <w:rPr>
                <w:rFonts w:ascii="IBM Plex Serif" w:hAnsi="IBM Plex Serif"/>
                <w:sz w:val="20"/>
              </w:rPr>
              <w:t>%</w:t>
            </w:r>
          </w:p>
        </w:tc>
      </w:tr>
    </w:tbl>
    <w:p w:rsidR="001379B6" w:rsidRDefault="001379B6">
      <w:pPr>
        <w:rPr>
          <w:rFonts w:ascii="IBM Plex Serif" w:eastAsia="IBM Plex Serif" w:hAnsi="IBM Plex Serif" w:cs="IBM Plex Serif"/>
          <w:color w:val="FFFFFF"/>
        </w:rPr>
      </w:pPr>
    </w:p>
    <w:p w:rsidR="001379B6" w:rsidRDefault="00B96A10">
      <w:pPr>
        <w:rPr>
          <w:rFonts w:ascii="IBM Plex Serif" w:eastAsia="IBM Plex Serif" w:hAnsi="IBM Plex Serif" w:cs="IBM Plex Serif"/>
          <w:color w:val="FFFFFF"/>
        </w:rPr>
      </w:pPr>
      <w:r>
        <w:rPr>
          <w:rFonts w:ascii="IBM Plex Serif" w:eastAsia="IBM Plex Serif" w:hAnsi="IBM Plex Serif" w:cs="IBM Plex Serif"/>
          <w:color w:val="FFFFFF"/>
        </w:rPr>
        <w:t>Število polnih let poslovanja s statusom socialnega podjetja</w:t>
      </w:r>
    </w:p>
    <w:tbl>
      <w:tblPr>
        <w:tblStyle w:val="Tabelamrea"/>
        <w:tblW w:w="1555" w:type="dxa"/>
        <w:tblCellMar>
          <w:top w:w="28" w:type="dxa"/>
        </w:tblCellMar>
        <w:tblLook w:val="04A0" w:firstRow="1" w:lastRow="0" w:firstColumn="1" w:lastColumn="0" w:noHBand="0" w:noVBand="1"/>
      </w:tblPr>
      <w:tblGrid>
        <w:gridCol w:w="1555"/>
      </w:tblGrid>
      <w:tr w:rsidR="00353CFB" w:rsidRPr="00353CFB" w:rsidTr="0094338C">
        <w:trPr>
          <w:trHeight w:val="454"/>
        </w:trPr>
        <w:tc>
          <w:tcPr>
            <w:tcW w:w="1555" w:type="dxa"/>
            <w:shd w:val="clear" w:color="auto" w:fill="FFFFFF" w:themeFill="background1"/>
            <w:vAlign w:val="center"/>
          </w:tcPr>
          <w:p w:rsidR="00353CFB" w:rsidRPr="00353CFB" w:rsidRDefault="00353CFB" w:rsidP="0094338C">
            <w:pPr>
              <w:jc w:val="right"/>
              <w:rPr>
                <w:rFonts w:ascii="IBM Plex Serif" w:hAnsi="IBM Plex Serif"/>
                <w:sz w:val="20"/>
              </w:rPr>
            </w:pPr>
          </w:p>
        </w:tc>
      </w:tr>
    </w:tbl>
    <w:p w:rsidR="00353CFB" w:rsidRDefault="00353CFB">
      <w:pPr>
        <w:rPr>
          <w:rFonts w:ascii="IBM Plex Serif" w:eastAsia="IBM Plex Serif" w:hAnsi="IBM Plex Serif" w:cs="IBM Plex Serif"/>
          <w:color w:val="FFFFFF"/>
        </w:rPr>
      </w:pPr>
    </w:p>
    <w:p w:rsidR="001379B6" w:rsidRDefault="001379B6">
      <w:pPr>
        <w:rPr>
          <w:rFonts w:ascii="IBM Plex Serif" w:eastAsia="IBM Plex Serif" w:hAnsi="IBM Plex Serif" w:cs="IBM Plex Serif"/>
          <w:color w:val="FFFFFF"/>
        </w:rPr>
      </w:pPr>
    </w:p>
    <w:p w:rsidR="00353CFB" w:rsidRDefault="00353CFB">
      <w:pPr>
        <w:rPr>
          <w:rFonts w:ascii="IBM Plex Serif" w:eastAsia="IBM Plex Serif" w:hAnsi="IBM Plex Serif" w:cs="IBM Plex Serif"/>
          <w:color w:val="FFFFFF"/>
          <w:sz w:val="28"/>
          <w:szCs w:val="28"/>
        </w:rPr>
      </w:pPr>
      <w:r>
        <w:rPr>
          <w:rFonts w:ascii="IBM Plex Serif" w:eastAsia="IBM Plex Serif" w:hAnsi="IBM Plex Serif" w:cs="IBM Plex Serif"/>
          <w:color w:val="FFFFFF"/>
          <w:sz w:val="28"/>
          <w:szCs w:val="28"/>
        </w:rPr>
        <w:br w:type="page"/>
      </w:r>
    </w:p>
    <w:p w:rsidR="001379B6" w:rsidRDefault="0040575B">
      <w:pPr>
        <w:spacing w:after="200"/>
        <w:rPr>
          <w:rFonts w:ascii="IBM Plex Serif" w:eastAsia="IBM Plex Serif" w:hAnsi="IBM Plex Serif" w:cs="IBM Plex Serif"/>
          <w:color w:val="FFFFFF"/>
          <w:sz w:val="28"/>
          <w:szCs w:val="28"/>
        </w:rPr>
      </w:pPr>
      <w:r>
        <w:rPr>
          <w:rFonts w:ascii="IBM Plex Serif" w:eastAsia="IBM Plex Serif" w:hAnsi="IBM Plex Serif" w:cs="IBM Plex Serif"/>
          <w:color w:val="FFFFFF"/>
          <w:sz w:val="28"/>
          <w:szCs w:val="28"/>
        </w:rPr>
        <w:lastRenderedPageBreak/>
        <w:t xml:space="preserve">1. </w:t>
      </w:r>
      <w:proofErr w:type="spellStart"/>
      <w:r w:rsidR="00B96A10">
        <w:rPr>
          <w:rFonts w:ascii="IBM Plex Serif" w:eastAsia="IBM Plex Serif" w:hAnsi="IBM Plex Serif" w:cs="IBM Plex Serif"/>
          <w:color w:val="FFFFFF"/>
          <w:sz w:val="28"/>
          <w:szCs w:val="28"/>
        </w:rPr>
        <w:t>Socialnopodjetniška</w:t>
      </w:r>
      <w:proofErr w:type="spellEnd"/>
      <w:r w:rsidR="00B96A10">
        <w:rPr>
          <w:rFonts w:ascii="IBM Plex Serif" w:eastAsia="IBM Plex Serif" w:hAnsi="IBM Plex Serif" w:cs="IBM Plex Serif"/>
          <w:color w:val="FFFFFF"/>
          <w:sz w:val="28"/>
          <w:szCs w:val="28"/>
        </w:rPr>
        <w:t xml:space="preserve"> ali zadružna ideja</w:t>
      </w:r>
    </w:p>
    <w:p w:rsidR="001379B6" w:rsidRDefault="00812849" w:rsidP="00812849">
      <w:pPr>
        <w:rPr>
          <w:rFonts w:ascii="IBM Plex Serif" w:eastAsia="IBM Plex Serif" w:hAnsi="IBM Plex Serif" w:cs="IBM Plex Serif"/>
          <w:color w:val="FFFFFF"/>
        </w:rPr>
      </w:pPr>
      <w:r>
        <w:rPr>
          <w:rFonts w:ascii="IBM Plex Serif" w:eastAsia="IBM Plex Serif" w:hAnsi="IBM Plex Serif" w:cs="IBM Plex Serif"/>
          <w:color w:val="FFFFFF"/>
        </w:rPr>
        <w:t>&gt; Katere težave/</w:t>
      </w:r>
      <w:r w:rsidR="00B96A10">
        <w:rPr>
          <w:rFonts w:ascii="IBM Plex Serif" w:eastAsia="IBM Plex Serif" w:hAnsi="IBM Plex Serif" w:cs="IBM Plex Serif"/>
          <w:color w:val="FFFFFF"/>
        </w:rPr>
        <w:t>potrebe</w:t>
      </w:r>
      <w:r>
        <w:rPr>
          <w:rFonts w:ascii="IBM Plex Serif" w:eastAsia="IBM Plex Serif" w:hAnsi="IBM Plex Serif" w:cs="IBM Plex Serif"/>
          <w:color w:val="FFFFFF"/>
        </w:rPr>
        <w:t>/izzive</w:t>
      </w:r>
      <w:r w:rsidR="00B96A10">
        <w:rPr>
          <w:rFonts w:ascii="IBM Plex Serif" w:eastAsia="IBM Plex Serif" w:hAnsi="IBM Plex Serif" w:cs="IBM Plex Serif"/>
          <w:color w:val="FFFFFF"/>
        </w:rPr>
        <w:t xml:space="preserve"> v lokalnem okolju ali širši družbi prepoznavate? Kako z vašimi produkti in storitvami (dejavnostmi podjetja) na njih odgovarjate?</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7A476C" w:rsidP="0094338C">
            <w:pPr>
              <w:rPr>
                <w:rFonts w:ascii="IBM Plex Serif" w:hAnsi="IBM Plex Serif"/>
                <w:i/>
                <w:sz w:val="20"/>
              </w:rPr>
            </w:pPr>
            <w:r>
              <w:rPr>
                <w:rFonts w:ascii="IBM Plex Serif" w:hAnsi="IBM Plex Serif"/>
                <w:i/>
                <w:sz w:val="20"/>
              </w:rPr>
              <w:t>Naštejte in pojasnite.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812849" w:rsidRDefault="00812849"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1379B6" w:rsidRDefault="001379B6">
      <w:pPr>
        <w:rPr>
          <w:rFonts w:ascii="IBM Plex Serif" w:eastAsia="IBM Plex Serif" w:hAnsi="IBM Plex Serif" w:cs="IBM Plex Serif"/>
          <w:color w:val="FFFFFF"/>
        </w:rPr>
      </w:pPr>
    </w:p>
    <w:p w:rsidR="001379B6" w:rsidRDefault="00B96A10">
      <w:pPr>
        <w:rPr>
          <w:rFonts w:ascii="IBM Plex Serif" w:eastAsia="IBM Plex Serif" w:hAnsi="IBM Plex Serif" w:cs="IBM Plex Serif"/>
          <w:color w:val="FFFFFF"/>
        </w:rPr>
      </w:pPr>
      <w:r>
        <w:rPr>
          <w:rFonts w:ascii="IBM Plex Serif" w:eastAsia="IBM Plex Serif" w:hAnsi="IBM Plex Serif" w:cs="IBM Plex Serif"/>
          <w:color w:val="FFFFFF"/>
        </w:rPr>
        <w:t xml:space="preserve">&gt; Katere ključne potrebe kupcev/uporabnikov  zadovoljujete in kateri so kanali prodaje oz. distribucije? </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7A476C" w:rsidP="0094338C">
            <w:pPr>
              <w:rPr>
                <w:rFonts w:ascii="IBM Plex Serif" w:hAnsi="IBM Plex Serif"/>
                <w:i/>
                <w:sz w:val="20"/>
              </w:rPr>
            </w:pPr>
            <w:r>
              <w:rPr>
                <w:rFonts w:ascii="IBM Plex Serif" w:hAnsi="IBM Plex Serif"/>
                <w:i/>
                <w:sz w:val="20"/>
              </w:rPr>
              <w:t>Naštejte.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1379B6" w:rsidRDefault="001379B6">
      <w:pPr>
        <w:rPr>
          <w:rFonts w:ascii="IBM Plex Serif" w:eastAsia="IBM Plex Serif" w:hAnsi="IBM Plex Serif" w:cs="IBM Plex Serif"/>
          <w:color w:val="FFFFFF"/>
        </w:rPr>
      </w:pPr>
      <w:bookmarkStart w:id="0" w:name="_gjdgxs" w:colFirst="0" w:colLast="0"/>
      <w:bookmarkEnd w:id="0"/>
    </w:p>
    <w:p w:rsidR="001379B6" w:rsidRDefault="00B96A10" w:rsidP="00812849">
      <w:pPr>
        <w:rPr>
          <w:rFonts w:ascii="IBM Plex Serif" w:eastAsia="IBM Plex Serif" w:hAnsi="IBM Plex Serif" w:cs="IBM Plex Serif"/>
          <w:color w:val="FFFFFF"/>
        </w:rPr>
      </w:pPr>
      <w:r>
        <w:rPr>
          <w:rFonts w:ascii="IBM Plex Serif" w:eastAsia="IBM Plex Serif" w:hAnsi="IBM Plex Serif" w:cs="IBM Plex Serif"/>
          <w:color w:val="FFFFFF"/>
        </w:rPr>
        <w:t>&gt; Kaj je dodana vrednost vaših izdelkov ali storitev (tudi v primerjavi z dosedanjimi rešitvami)? Zakaj je vaša ideja izvirna?</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7A476C" w:rsidP="0094338C">
            <w:pPr>
              <w:rPr>
                <w:rFonts w:ascii="IBM Plex Serif" w:hAnsi="IBM Plex Serif"/>
                <w:i/>
                <w:sz w:val="20"/>
              </w:rPr>
            </w:pPr>
            <w:r>
              <w:rPr>
                <w:rFonts w:ascii="IBM Plex Serif" w:hAnsi="IBM Plex Serif"/>
                <w:i/>
                <w:sz w:val="20"/>
              </w:rPr>
              <w:t>Opišite in pojasnite.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1379B6" w:rsidRDefault="001379B6">
      <w:pPr>
        <w:spacing w:after="200"/>
        <w:rPr>
          <w:rFonts w:ascii="IBM Plex Serif" w:eastAsia="IBM Plex Serif" w:hAnsi="IBM Plex Serif" w:cs="IBM Plex Serif"/>
          <w:color w:val="FFFFFF"/>
        </w:rPr>
      </w:pPr>
    </w:p>
    <w:p w:rsidR="001379B6" w:rsidRDefault="0040575B">
      <w:pPr>
        <w:spacing w:after="200"/>
        <w:rPr>
          <w:rFonts w:ascii="IBM Plex Serif" w:eastAsia="IBM Plex Serif" w:hAnsi="IBM Plex Serif" w:cs="IBM Plex Serif"/>
          <w:color w:val="FFFFFF"/>
          <w:sz w:val="28"/>
          <w:szCs w:val="28"/>
        </w:rPr>
      </w:pPr>
      <w:r>
        <w:rPr>
          <w:rFonts w:ascii="IBM Plex Serif" w:eastAsia="IBM Plex Serif" w:hAnsi="IBM Plex Serif" w:cs="IBM Plex Serif"/>
          <w:color w:val="FFFFFF"/>
          <w:sz w:val="28"/>
          <w:szCs w:val="28"/>
        </w:rPr>
        <w:t xml:space="preserve">2. </w:t>
      </w:r>
      <w:r w:rsidR="00B96A10">
        <w:rPr>
          <w:rFonts w:ascii="IBM Plex Serif" w:eastAsia="IBM Plex Serif" w:hAnsi="IBM Plex Serif" w:cs="IBM Plex Serif"/>
          <w:color w:val="FFFFFF"/>
          <w:sz w:val="28"/>
          <w:szCs w:val="28"/>
        </w:rPr>
        <w:t xml:space="preserve">Pričakovani poslovni učinki </w:t>
      </w:r>
    </w:p>
    <w:p w:rsidR="001379B6" w:rsidRDefault="00B96A10">
      <w:pPr>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812849">
        <w:rPr>
          <w:rFonts w:ascii="IBM Plex Serif" w:eastAsia="IBM Plex Serif" w:hAnsi="IBM Plex Serif" w:cs="IBM Plex Serif"/>
          <w:color w:val="FFFFFF"/>
        </w:rPr>
        <w:t>Kakšna je predvidena rast prodaje</w:t>
      </w:r>
      <w:r>
        <w:rPr>
          <w:rFonts w:ascii="IBM Plex Serif" w:eastAsia="IBM Plex Serif" w:hAnsi="IBM Plex Serif" w:cs="IBM Plex Serif"/>
          <w:color w:val="FFFFFF"/>
        </w:rPr>
        <w:t xml:space="preserve">, </w:t>
      </w:r>
      <w:r w:rsidR="0094338C">
        <w:rPr>
          <w:rFonts w:ascii="IBM Plex Serif" w:eastAsia="IBM Plex Serif" w:hAnsi="IBM Plex Serif" w:cs="IBM Plex Serif"/>
          <w:color w:val="FFFFFF"/>
        </w:rPr>
        <w:t>rast števila kupcev/uporabnikov in širitev</w:t>
      </w:r>
      <w:r>
        <w:rPr>
          <w:rFonts w:ascii="IBM Plex Serif" w:eastAsia="IBM Plex Serif" w:hAnsi="IBM Plex Serif" w:cs="IBM Plex Serif"/>
          <w:color w:val="FFFFFF"/>
        </w:rPr>
        <w:t xml:space="preserve"> trga</w:t>
      </w:r>
      <w:r w:rsidR="00812849">
        <w:rPr>
          <w:rFonts w:ascii="IBM Plex Serif" w:eastAsia="IBM Plex Serif" w:hAnsi="IBM Plex Serif" w:cs="IBM Plex Serif"/>
          <w:color w:val="FFFFFF"/>
        </w:rPr>
        <w:t xml:space="preserve">? </w:t>
      </w:r>
      <w:r w:rsidR="0040575B">
        <w:rPr>
          <w:rFonts w:ascii="IBM Plex Serif" w:eastAsia="IBM Plex Serif" w:hAnsi="IBM Plex Serif" w:cs="IBM Plex Serif"/>
          <w:color w:val="FFFFFF"/>
        </w:rPr>
        <w:t>Ali je predvidevate</w:t>
      </w:r>
      <w:r>
        <w:rPr>
          <w:rFonts w:ascii="IBM Plex Serif" w:eastAsia="IBM Plex Serif" w:hAnsi="IBM Plex Serif" w:cs="IBM Plex Serif"/>
          <w:color w:val="FFFFFF"/>
        </w:rPr>
        <w:t xml:space="preserve"> povečanje dobička, </w:t>
      </w:r>
      <w:r w:rsidR="0040575B">
        <w:rPr>
          <w:rFonts w:ascii="IBM Plex Serif" w:eastAsia="IBM Plex Serif" w:hAnsi="IBM Plex Serif" w:cs="IBM Plex Serif"/>
          <w:color w:val="FFFFFF"/>
        </w:rPr>
        <w:t xml:space="preserve">načrtujete </w:t>
      </w:r>
      <w:r>
        <w:rPr>
          <w:rFonts w:ascii="IBM Plex Serif" w:eastAsia="IBM Plex Serif" w:hAnsi="IBM Plex Serif" w:cs="IBM Plex Serif"/>
          <w:color w:val="FFFFFF"/>
        </w:rPr>
        <w:t>znižanje stroškov poslovanja in druge predvidene koristi za podj</w:t>
      </w:r>
      <w:r w:rsidR="0040575B">
        <w:rPr>
          <w:rFonts w:ascii="IBM Plex Serif" w:eastAsia="IBM Plex Serif" w:hAnsi="IBM Plex Serif" w:cs="IBM Plex Serif"/>
          <w:color w:val="FFFFFF"/>
        </w:rPr>
        <w:t>etje, ki niso finančno merljive?</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812849" w:rsidP="0094338C">
            <w:pPr>
              <w:rPr>
                <w:rFonts w:ascii="IBM Plex Serif" w:hAnsi="IBM Plex Serif"/>
                <w:i/>
                <w:sz w:val="20"/>
              </w:rPr>
            </w:pPr>
            <w:r>
              <w:rPr>
                <w:rFonts w:ascii="IBM Plex Serif" w:hAnsi="IBM Plex Serif"/>
                <w:i/>
                <w:sz w:val="20"/>
              </w:rPr>
              <w:t>Opredelite.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7A476C" w:rsidRDefault="007A476C">
      <w:pPr>
        <w:rPr>
          <w:rFonts w:ascii="IBM Plex Serif" w:eastAsia="IBM Plex Serif" w:hAnsi="IBM Plex Serif" w:cs="IBM Plex Serif"/>
          <w:color w:val="FFFFFF"/>
        </w:rPr>
      </w:pPr>
    </w:p>
    <w:p w:rsidR="001379B6" w:rsidRDefault="001379B6">
      <w:pPr>
        <w:rPr>
          <w:rFonts w:ascii="IBM Plex Serif" w:eastAsia="IBM Plex Serif" w:hAnsi="IBM Plex Serif" w:cs="IBM Plex Serif"/>
          <w:color w:val="FFFFFF"/>
        </w:rPr>
      </w:pPr>
    </w:p>
    <w:p w:rsidR="001379B6" w:rsidRDefault="00B96A10" w:rsidP="0040575B">
      <w:pPr>
        <w:rPr>
          <w:rFonts w:ascii="IBM Plex Serif" w:eastAsia="IBM Plex Serif" w:hAnsi="IBM Plex Serif" w:cs="IBM Plex Serif"/>
          <w:color w:val="FFFFFF"/>
        </w:rPr>
      </w:pPr>
      <w:r>
        <w:rPr>
          <w:rFonts w:ascii="IBM Plex Serif" w:eastAsia="IBM Plex Serif" w:hAnsi="IBM Plex Serif" w:cs="IBM Plex Serif"/>
          <w:color w:val="FFFFFF"/>
        </w:rPr>
        <w:t>&gt; Kako upravljate s</w:t>
      </w:r>
      <w:r w:rsidR="0040575B">
        <w:rPr>
          <w:rFonts w:ascii="IBM Plex Serif" w:eastAsia="IBM Plex Serif" w:hAnsi="IBM Plex Serif" w:cs="IBM Plex Serif"/>
          <w:color w:val="FFFFFF"/>
        </w:rPr>
        <w:t xml:space="preserve"> presežki prihodkov (dobiček)? </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Opišite.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907BA" w:rsidRPr="0040575B" w:rsidRDefault="0040575B">
      <w:pPr>
        <w:spacing w:after="200"/>
        <w:rPr>
          <w:rFonts w:ascii="IBM Plex Serif" w:eastAsia="IBM Plex Serif" w:hAnsi="IBM Plex Serif" w:cs="IBM Plex Serif"/>
          <w:i/>
          <w:color w:val="FFFFFF"/>
          <w:sz w:val="20"/>
        </w:rPr>
      </w:pPr>
      <w:r w:rsidRPr="0040575B">
        <w:rPr>
          <w:rFonts w:ascii="IBM Plex Serif" w:eastAsia="IBM Plex Serif" w:hAnsi="IBM Plex Serif" w:cs="IBM Plex Serif"/>
          <w:i/>
          <w:color w:val="FFFFFF"/>
          <w:sz w:val="20"/>
        </w:rPr>
        <w:t>Npr. rezervni skladi, razvojni skladi, ipd.</w:t>
      </w:r>
    </w:p>
    <w:p w:rsidR="001379B6" w:rsidRDefault="00B96A10" w:rsidP="0040575B">
      <w:pPr>
        <w:rPr>
          <w:rFonts w:ascii="IBM Plex Serif" w:eastAsia="IBM Plex Serif" w:hAnsi="IBM Plex Serif" w:cs="IBM Plex Serif"/>
          <w:color w:val="FFFFFF"/>
        </w:rPr>
      </w:pPr>
      <w:r>
        <w:rPr>
          <w:rFonts w:ascii="IBM Plex Serif" w:eastAsia="IBM Plex Serif" w:hAnsi="IBM Plex Serif" w:cs="IBM Plex Serif"/>
          <w:color w:val="FFFFFF"/>
        </w:rPr>
        <w:t>&gt; Katera so ključna znanja in veščine ima ekipa v socialnem podjetju/zadrugi in kako vam ta pripomorejo k uspešnemu poslovanju in pri razvoju?</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1907BA" w:rsidRDefault="001907BA" w:rsidP="0094338C">
            <w:pPr>
              <w:rPr>
                <w:rFonts w:ascii="IBM Plex Serif" w:hAnsi="IBM Plex Serif"/>
                <w:i/>
                <w:sz w:val="20"/>
              </w:rPr>
            </w:pPr>
            <w:r>
              <w:rPr>
                <w:rFonts w:ascii="IBM Plex Serif" w:hAnsi="IBM Plex Serif"/>
                <w:i/>
                <w:sz w:val="20"/>
              </w:rPr>
              <w:t>Navedite.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1379B6">
      <w:pPr>
        <w:rPr>
          <w:rFonts w:ascii="IBM Plex Serif" w:eastAsia="IBM Plex Serif" w:hAnsi="IBM Plex Serif" w:cs="IBM Plex Serif"/>
          <w:color w:val="FFFFFF"/>
          <w:highlight w:val="yellow"/>
        </w:rPr>
      </w:pPr>
    </w:p>
    <w:p w:rsidR="001379B6" w:rsidRDefault="001379B6">
      <w:pPr>
        <w:rPr>
          <w:rFonts w:ascii="IBM Plex Serif" w:eastAsia="IBM Plex Serif" w:hAnsi="IBM Plex Serif" w:cs="IBM Plex Serif"/>
          <w:color w:val="FFFFFF"/>
        </w:rPr>
      </w:pPr>
    </w:p>
    <w:p w:rsidR="001379B6" w:rsidRDefault="0040575B">
      <w:pPr>
        <w:rPr>
          <w:rFonts w:ascii="IBM Plex Serif" w:eastAsia="IBM Plex Serif" w:hAnsi="IBM Plex Serif" w:cs="IBM Plex Serif"/>
          <w:color w:val="FFFFFF"/>
          <w:sz w:val="28"/>
          <w:szCs w:val="28"/>
        </w:rPr>
      </w:pPr>
      <w:r>
        <w:rPr>
          <w:rFonts w:ascii="IBM Plex Serif" w:eastAsia="IBM Plex Serif" w:hAnsi="IBM Plex Serif" w:cs="IBM Plex Serif"/>
          <w:color w:val="FFFFFF"/>
          <w:sz w:val="28"/>
          <w:szCs w:val="28"/>
        </w:rPr>
        <w:t xml:space="preserve">3. </w:t>
      </w:r>
      <w:r w:rsidR="00B96A10">
        <w:rPr>
          <w:rFonts w:ascii="IBM Plex Serif" w:eastAsia="IBM Plex Serif" w:hAnsi="IBM Plex Serif" w:cs="IBM Plex Serif"/>
          <w:color w:val="FFFFFF"/>
          <w:sz w:val="28"/>
          <w:szCs w:val="28"/>
        </w:rPr>
        <w:t xml:space="preserve">Realizacija načel socialnega podjetništva ter učinek na okolje, družbo in zaposlene (družbena odgovornost) </w:t>
      </w:r>
    </w:p>
    <w:p w:rsidR="001379B6" w:rsidRDefault="001379B6">
      <w:pPr>
        <w:rPr>
          <w:rFonts w:ascii="IBM Plex Serif" w:eastAsia="IBM Plex Serif" w:hAnsi="IBM Plex Serif" w:cs="IBM Plex Serif"/>
          <w:color w:val="FFFFFF"/>
        </w:rPr>
      </w:pPr>
    </w:p>
    <w:p w:rsidR="001379B6" w:rsidRDefault="00B96A10">
      <w:pPr>
        <w:numPr>
          <w:ilvl w:val="0"/>
          <w:numId w:val="1"/>
        </w:num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Učinek na okolje (fizično)</w:t>
      </w:r>
    </w:p>
    <w:p w:rsidR="001379B6" w:rsidRDefault="0040575B" w:rsidP="0040575B">
      <w:pPr>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812849">
        <w:rPr>
          <w:rFonts w:ascii="IBM Plex Serif" w:eastAsia="IBM Plex Serif" w:hAnsi="IBM Plex Serif" w:cs="IBM Plex Serif"/>
          <w:color w:val="FFFFFF"/>
        </w:rPr>
        <w:t>K</w:t>
      </w:r>
      <w:r w:rsidR="00B96A10">
        <w:rPr>
          <w:rFonts w:ascii="IBM Plex Serif" w:eastAsia="IBM Plex Serif" w:hAnsi="IBM Plex Serif" w:cs="IBM Plex Serif"/>
          <w:color w:val="FFFFFF"/>
        </w:rPr>
        <w:t>akšen je</w:t>
      </w:r>
      <w:r w:rsidR="00812849">
        <w:rPr>
          <w:rFonts w:ascii="IBM Plex Serif" w:eastAsia="IBM Plex Serif" w:hAnsi="IBM Plex Serif" w:cs="IBM Plex Serif"/>
          <w:color w:val="FFFFFF"/>
        </w:rPr>
        <w:t xml:space="preserve"> vaš pozitiven vpliv na okolje? </w:t>
      </w:r>
      <w:r w:rsidR="00B96A10">
        <w:rPr>
          <w:rFonts w:ascii="IBM Plex Serif" w:eastAsia="IBM Plex Serif" w:hAnsi="IBM Plex Serif" w:cs="IBM Plex Serif"/>
          <w:color w:val="FFFFFF"/>
        </w:rPr>
        <w:t xml:space="preserve">Katere ukrepe izvajate za spodbujanje uporabe zelenih, ekoloških, </w:t>
      </w:r>
      <w:proofErr w:type="spellStart"/>
      <w:r w:rsidR="00B96A10">
        <w:rPr>
          <w:rFonts w:ascii="IBM Plex Serif" w:eastAsia="IBM Plex Serif" w:hAnsi="IBM Plex Serif" w:cs="IBM Plex Serif"/>
          <w:color w:val="FFFFFF"/>
        </w:rPr>
        <w:t>ni</w:t>
      </w:r>
      <w:r w:rsidR="00812849">
        <w:rPr>
          <w:rFonts w:ascii="IBM Plex Serif" w:eastAsia="IBM Plex Serif" w:hAnsi="IBM Plex Serif" w:cs="IBM Plex Serif"/>
          <w:color w:val="FFFFFF"/>
        </w:rPr>
        <w:t>zko</w:t>
      </w:r>
      <w:r w:rsidR="001907BA">
        <w:rPr>
          <w:rFonts w:ascii="IBM Plex Serif" w:eastAsia="IBM Plex Serif" w:hAnsi="IBM Plex Serif" w:cs="IBM Plex Serif"/>
          <w:color w:val="FFFFFF"/>
        </w:rPr>
        <w:t>oglj</w:t>
      </w:r>
      <w:r w:rsidR="00B96A10">
        <w:rPr>
          <w:rFonts w:ascii="IBM Plex Serif" w:eastAsia="IBM Plex Serif" w:hAnsi="IBM Plex Serif" w:cs="IBM Plex Serif"/>
          <w:color w:val="FFFFFF"/>
        </w:rPr>
        <w:t>ičnih</w:t>
      </w:r>
      <w:proofErr w:type="spellEnd"/>
      <w:r w:rsidR="00B96A10">
        <w:rPr>
          <w:rFonts w:ascii="IBM Plex Serif" w:eastAsia="IBM Plex Serif" w:hAnsi="IBM Plex Serif" w:cs="IBM Plex Serif"/>
          <w:color w:val="FFFFFF"/>
        </w:rPr>
        <w:t xml:space="preserve"> sredstev in izdelkov? Katere ukrepe izvajate za varčevanje z viri, recikliranje </w:t>
      </w:r>
      <w:r>
        <w:rPr>
          <w:rFonts w:ascii="IBM Plex Serif" w:eastAsia="IBM Plex Serif" w:hAnsi="IBM Plex Serif" w:cs="IBM Plex Serif"/>
          <w:color w:val="FFFFFF"/>
        </w:rPr>
        <w:t xml:space="preserve">oz. ponovno uporabo materialov, </w:t>
      </w:r>
      <w:r w:rsidR="00B96A10">
        <w:rPr>
          <w:rFonts w:ascii="IBM Plex Serif" w:eastAsia="IBM Plex Serif" w:hAnsi="IBM Plex Serif" w:cs="IBM Plex Serif"/>
          <w:color w:val="FFFFFF"/>
        </w:rPr>
        <w:t>zmanjšanje porabe energije v poslovnih prostorih in/ali pri proizvodnji?</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Opišite.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1379B6">
      <w:pPr>
        <w:spacing w:line="240" w:lineRule="auto"/>
        <w:rPr>
          <w:rFonts w:ascii="IBM Plex Serif" w:eastAsia="IBM Plex Serif" w:hAnsi="IBM Plex Serif" w:cs="IBM Plex Serif"/>
          <w:color w:val="FFFFFF"/>
        </w:rPr>
      </w:pPr>
    </w:p>
    <w:p w:rsidR="00812849" w:rsidRPr="00812849" w:rsidRDefault="00B96A10" w:rsidP="00812849">
      <w:pPr>
        <w:numPr>
          <w:ilvl w:val="0"/>
          <w:numId w:val="1"/>
        </w:numPr>
        <w:spacing w:after="200" w:line="240" w:lineRule="auto"/>
        <w:rPr>
          <w:rFonts w:ascii="IBM Plex Serif" w:eastAsia="IBM Plex Serif" w:hAnsi="IBM Plex Serif" w:cs="IBM Plex Serif"/>
          <w:color w:val="FFFFFF"/>
        </w:rPr>
      </w:pPr>
      <w:r w:rsidRPr="00812849">
        <w:rPr>
          <w:rFonts w:ascii="IBM Plex Serif" w:eastAsia="IBM Plex Serif" w:hAnsi="IBM Plex Serif" w:cs="IBM Plex Serif"/>
          <w:color w:val="FFFFFF"/>
        </w:rPr>
        <w:t xml:space="preserve">Učinek na družbo </w:t>
      </w:r>
    </w:p>
    <w:p w:rsidR="00812849" w:rsidRPr="00812849" w:rsidRDefault="0040575B" w:rsidP="00812849">
      <w:pPr>
        <w:spacing w:after="200" w:line="240" w:lineRule="auto"/>
        <w:rPr>
          <w:rFonts w:ascii="IBM Plex Serif" w:eastAsia="IBM Plex Serif" w:hAnsi="IBM Plex Serif" w:cs="IBM Plex Serif"/>
          <w:color w:val="FFFFFF"/>
          <w:highlight w:val="yellow"/>
        </w:rPr>
      </w:pPr>
      <w:r>
        <w:rPr>
          <w:rFonts w:ascii="IBM Plex Serif" w:eastAsia="IBM Plex Serif" w:hAnsi="IBM Plex Serif" w:cs="IBM Plex Serif"/>
          <w:color w:val="FFFFFF"/>
        </w:rPr>
        <w:t xml:space="preserve">&gt; </w:t>
      </w:r>
      <w:r w:rsidR="00812849" w:rsidRPr="00812849">
        <w:rPr>
          <w:rFonts w:ascii="IBM Plex Serif" w:eastAsia="IBM Plex Serif" w:hAnsi="IBM Plex Serif" w:cs="IBM Plex Serif"/>
          <w:color w:val="FFFFFF"/>
        </w:rPr>
        <w:t>Ali ste registrirani tudi kot prostovoljska organizacija?</w:t>
      </w:r>
    </w:p>
    <w:p w:rsidR="00812849" w:rsidRPr="00812849" w:rsidRDefault="00812849" w:rsidP="0040575B">
      <w:pPr>
        <w:spacing w:after="200" w:line="240" w:lineRule="auto"/>
        <w:ind w:firstLine="720"/>
        <w:rPr>
          <w:rFonts w:ascii="IBM Plex Serif" w:eastAsia="IBM Plex Serif" w:hAnsi="IBM Plex Serif" w:cs="IBM Plex Serif"/>
          <w:color w:val="FFFFFF"/>
        </w:rPr>
      </w:pPr>
      <w:sdt>
        <w:sdtPr>
          <w:rPr>
            <w:rFonts w:ascii="IBM Plex Serif" w:eastAsia="IBM Plex Serif" w:hAnsi="IBM Plex Serif" w:cs="IBM Plex Serif"/>
            <w:color w:val="FFFFFF"/>
          </w:rPr>
          <w:id w:val="896172769"/>
          <w15:appearance w15:val="hidden"/>
          <w14:checkbox>
            <w14:checked w14:val="0"/>
            <w14:checkedState w14:val="2612" w14:font="MS Gothic"/>
            <w14:uncheckedState w14:val="2610" w14:font="MS Gothic"/>
          </w14:checkbox>
        </w:sdtPr>
        <w:sdtContent>
          <w:r w:rsidRPr="00812849">
            <w:rPr>
              <w:rFonts w:ascii="Segoe UI Symbol" w:eastAsia="MS Gothic" w:hAnsi="Segoe UI Symbol" w:cs="Segoe UI Symbol"/>
              <w:color w:val="FFFFFF"/>
            </w:rPr>
            <w:t>☐</w:t>
          </w:r>
        </w:sdtContent>
      </w:sdt>
      <w:r w:rsidRPr="00812849">
        <w:rPr>
          <w:rFonts w:ascii="IBM Plex Serif" w:eastAsia="IBM Plex Serif" w:hAnsi="IBM Plex Serif" w:cs="IBM Plex Serif"/>
          <w:color w:val="FFFFFF"/>
        </w:rPr>
        <w:t xml:space="preserve"> Da               </w:t>
      </w:r>
      <w:sdt>
        <w:sdtPr>
          <w:rPr>
            <w:rFonts w:ascii="IBM Plex Serif" w:eastAsia="IBM Plex Serif" w:hAnsi="IBM Plex Serif" w:cs="IBM Plex Serif"/>
            <w:color w:val="FFFFFF"/>
          </w:rPr>
          <w:id w:val="1548408730"/>
          <w15:appearance w15:val="hidden"/>
          <w14:checkbox>
            <w14:checked w14:val="0"/>
            <w14:checkedState w14:val="2612" w14:font="MS Gothic"/>
            <w14:uncheckedState w14:val="2610" w14:font="MS Gothic"/>
          </w14:checkbox>
        </w:sdtPr>
        <w:sdtContent>
          <w:r w:rsidRPr="00812849">
            <w:rPr>
              <w:rFonts w:ascii="Segoe UI Symbol" w:eastAsia="MS Gothic" w:hAnsi="Segoe UI Symbol" w:cs="Segoe UI Symbol"/>
              <w:color w:val="FFFFFF"/>
            </w:rPr>
            <w:t>☐</w:t>
          </w:r>
        </w:sdtContent>
      </w:sdt>
      <w:r w:rsidRPr="00812849">
        <w:rPr>
          <w:rFonts w:ascii="IBM Plex Serif" w:eastAsia="IBM Plex Serif" w:hAnsi="IBM Plex Serif" w:cs="IBM Plex Serif"/>
          <w:color w:val="FFFFFF"/>
        </w:rPr>
        <w:t xml:space="preserve"> Ne</w:t>
      </w:r>
    </w:p>
    <w:p w:rsidR="00812849" w:rsidRDefault="00812849" w:rsidP="00812849">
      <w:pPr>
        <w:spacing w:after="200" w:line="240" w:lineRule="auto"/>
        <w:rPr>
          <w:rFonts w:ascii="IBM Plex Serif" w:eastAsia="IBM Plex Serif" w:hAnsi="IBM Plex Serif" w:cs="IBM Plex Serif"/>
          <w:color w:val="FFFFFF"/>
        </w:rPr>
      </w:pPr>
    </w:p>
    <w:p w:rsidR="0040575B" w:rsidRDefault="0040575B" w:rsidP="00812849">
      <w:pPr>
        <w:spacing w:after="200" w:line="240" w:lineRule="auto"/>
        <w:rPr>
          <w:rFonts w:ascii="IBM Plex Serif" w:eastAsia="IBM Plex Serif" w:hAnsi="IBM Plex Serif" w:cs="IBM Plex Serif"/>
          <w:color w:val="FFFFFF"/>
        </w:rPr>
      </w:pPr>
    </w:p>
    <w:p w:rsidR="0040575B" w:rsidRDefault="0040575B" w:rsidP="00812849">
      <w:pPr>
        <w:spacing w:after="200" w:line="240" w:lineRule="auto"/>
        <w:rPr>
          <w:rFonts w:ascii="IBM Plex Serif" w:eastAsia="IBM Plex Serif" w:hAnsi="IBM Plex Serif" w:cs="IBM Plex Serif"/>
          <w:color w:val="FFFFFF"/>
        </w:rPr>
      </w:pPr>
    </w:p>
    <w:p w:rsidR="00812849" w:rsidRDefault="0040575B" w:rsidP="0040575B">
      <w:pPr>
        <w:spacing w:line="240" w:lineRule="auto"/>
        <w:rPr>
          <w:rFonts w:ascii="IBM Plex Serif" w:eastAsia="IBM Plex Serif" w:hAnsi="IBM Plex Serif" w:cs="IBM Plex Serif"/>
          <w:color w:val="FFFFFF"/>
        </w:rPr>
      </w:pPr>
      <w:r>
        <w:rPr>
          <w:rFonts w:ascii="IBM Plex Serif" w:eastAsia="IBM Plex Serif" w:hAnsi="IBM Plex Serif" w:cs="IBM Plex Serif"/>
          <w:color w:val="FFFFFF"/>
        </w:rPr>
        <w:lastRenderedPageBreak/>
        <w:t xml:space="preserve">&gt; </w:t>
      </w:r>
      <w:r w:rsidR="00812849" w:rsidRPr="00812849">
        <w:rPr>
          <w:rFonts w:ascii="IBM Plex Serif" w:eastAsia="IBM Plex Serif" w:hAnsi="IBM Plex Serif" w:cs="IBM Plex Serif"/>
          <w:color w:val="FFFFFF"/>
        </w:rPr>
        <w:t xml:space="preserve">Ali opravljate dejavnosti v javnem interesu? </w:t>
      </w:r>
    </w:p>
    <w:tbl>
      <w:tblPr>
        <w:tblStyle w:val="Tabelamrea"/>
        <w:tblW w:w="9209" w:type="dxa"/>
        <w:tblCellMar>
          <w:top w:w="28" w:type="dxa"/>
        </w:tblCellMar>
        <w:tblLook w:val="04A0" w:firstRow="1" w:lastRow="0" w:firstColumn="1" w:lastColumn="0" w:noHBand="0" w:noVBand="1"/>
      </w:tblPr>
      <w:tblGrid>
        <w:gridCol w:w="9209"/>
      </w:tblGrid>
      <w:tr w:rsidR="00812849" w:rsidTr="0094338C">
        <w:trPr>
          <w:trHeight w:val="454"/>
        </w:trPr>
        <w:tc>
          <w:tcPr>
            <w:tcW w:w="9209" w:type="dxa"/>
            <w:shd w:val="clear" w:color="auto" w:fill="FFFFFF" w:themeFill="background1"/>
            <w:vAlign w:val="center"/>
          </w:tcPr>
          <w:p w:rsidR="00812849" w:rsidRPr="0040575B" w:rsidRDefault="0040575B" w:rsidP="0094338C">
            <w:pPr>
              <w:rPr>
                <w:rFonts w:ascii="IBM Plex Serif" w:hAnsi="IBM Plex Serif"/>
                <w:i/>
                <w:sz w:val="18"/>
              </w:rPr>
            </w:pPr>
            <w:r w:rsidRPr="0040575B">
              <w:rPr>
                <w:rFonts w:ascii="IBM Plex Serif" w:eastAsia="IBM Plex Serif" w:hAnsi="IBM Plex Serif" w:cs="IBM Plex Serif"/>
                <w:i/>
                <w:sz w:val="20"/>
              </w:rPr>
              <w:t>Pojasnite.</w:t>
            </w: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812849" w:rsidRPr="004D55B8" w:rsidRDefault="00812849" w:rsidP="0094338C">
            <w:pPr>
              <w:rPr>
                <w:rFonts w:ascii="IBM Plex Serif" w:hAnsi="IBM Plex Serif"/>
                <w:i/>
                <w:sz w:val="20"/>
              </w:rPr>
            </w:pPr>
          </w:p>
        </w:tc>
      </w:tr>
    </w:tbl>
    <w:p w:rsidR="00812849" w:rsidRDefault="00812849" w:rsidP="00812849">
      <w:pPr>
        <w:spacing w:after="200" w:line="240" w:lineRule="auto"/>
        <w:rPr>
          <w:rFonts w:ascii="IBM Plex Serif" w:eastAsia="IBM Plex Serif" w:hAnsi="IBM Plex Serif" w:cs="IBM Plex Serif"/>
          <w:color w:val="FFFFFF"/>
        </w:rPr>
      </w:pPr>
    </w:p>
    <w:p w:rsidR="001907BA" w:rsidRPr="0040575B" w:rsidRDefault="0040575B" w:rsidP="0040575B">
      <w:pPr>
        <w:spacing w:line="240" w:lineRule="auto"/>
        <w:rPr>
          <w:rFonts w:ascii="IBM Plex Serif" w:eastAsia="IBM Plex Serif" w:hAnsi="IBM Plex Serif" w:cs="IBM Plex Serif"/>
          <w:color w:val="FFFFFF"/>
        </w:rPr>
      </w:pPr>
      <w:r w:rsidRPr="0040575B">
        <w:rPr>
          <w:rFonts w:ascii="IBM Plex Serif" w:eastAsia="IBM Plex Serif" w:hAnsi="IBM Plex Serif" w:cs="IBM Plex Serif"/>
          <w:color w:val="FFFFFF"/>
        </w:rPr>
        <w:t>&gt;</w:t>
      </w:r>
      <w:r>
        <w:rPr>
          <w:rFonts w:ascii="IBM Plex Serif" w:eastAsia="IBM Plex Serif" w:hAnsi="IBM Plex Serif" w:cs="IBM Plex Serif"/>
          <w:color w:val="FFFFFF"/>
        </w:rPr>
        <w:t xml:space="preserve"> </w:t>
      </w:r>
      <w:r w:rsidR="00812849" w:rsidRPr="0040575B">
        <w:rPr>
          <w:rFonts w:ascii="IBM Plex Serif" w:eastAsia="IBM Plex Serif" w:hAnsi="IBM Plex Serif" w:cs="IBM Plex Serif"/>
          <w:color w:val="FFFFFF"/>
        </w:rPr>
        <w:t>Ali izvajate aktivnosti ali programe spodbujanja socialne vključenosti, reintegracije,</w:t>
      </w:r>
      <w:r>
        <w:rPr>
          <w:rFonts w:ascii="IBM Plex Serif" w:eastAsia="IBM Plex Serif" w:hAnsi="IBM Plex Serif" w:cs="IBM Plex Serif"/>
          <w:color w:val="FFFFFF"/>
        </w:rPr>
        <w:t xml:space="preserve"> </w:t>
      </w:r>
      <w:r w:rsidR="00812849" w:rsidRPr="00812849">
        <w:rPr>
          <w:rFonts w:ascii="IBM Plex Serif" w:eastAsia="IBM Plex Serif" w:hAnsi="IBM Plex Serif" w:cs="IBM Plex Serif"/>
          <w:color w:val="FFFFFF"/>
        </w:rPr>
        <w:t xml:space="preserve">zaposlovanje ranljivih skupin ljudi na trgu dela? </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Pr="0040575B" w:rsidRDefault="0040575B" w:rsidP="0094338C">
            <w:pPr>
              <w:rPr>
                <w:rFonts w:ascii="IBM Plex Serif" w:hAnsi="IBM Plex Serif"/>
                <w:i/>
                <w:sz w:val="18"/>
              </w:rPr>
            </w:pPr>
            <w:r w:rsidRPr="0040575B">
              <w:rPr>
                <w:rFonts w:ascii="IBM Plex Serif" w:eastAsia="IBM Plex Serif" w:hAnsi="IBM Plex Serif" w:cs="IBM Plex Serif"/>
                <w:i/>
                <w:sz w:val="20"/>
              </w:rPr>
              <w:t>Pojasnite.</w:t>
            </w: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812849" w:rsidRPr="004D55B8" w:rsidRDefault="00812849" w:rsidP="0094338C">
            <w:pPr>
              <w:rPr>
                <w:rFonts w:ascii="IBM Plex Serif" w:hAnsi="IBM Plex Serif"/>
                <w:i/>
                <w:sz w:val="20"/>
              </w:rPr>
            </w:pPr>
          </w:p>
        </w:tc>
      </w:tr>
    </w:tbl>
    <w:p w:rsidR="001379B6" w:rsidRDefault="001379B6">
      <w:pPr>
        <w:spacing w:after="200" w:line="240" w:lineRule="auto"/>
        <w:rPr>
          <w:rFonts w:ascii="IBM Plex Serif" w:eastAsia="IBM Plex Serif" w:hAnsi="IBM Plex Serif" w:cs="IBM Plex Serif"/>
          <w:color w:val="FFFFFF"/>
        </w:rPr>
      </w:pPr>
    </w:p>
    <w:p w:rsidR="001379B6" w:rsidRDefault="00B96A10" w:rsidP="0040575B">
      <w:pPr>
        <w:widowControl w:val="0"/>
        <w:spacing w:line="240" w:lineRule="auto"/>
        <w:jc w:val="both"/>
        <w:rPr>
          <w:rFonts w:ascii="IBM Plex Serif" w:eastAsia="IBM Plex Serif" w:hAnsi="IBM Plex Serif" w:cs="IBM Plex Serif"/>
          <w:color w:val="FFFFFF"/>
        </w:rPr>
      </w:pPr>
      <w:r>
        <w:rPr>
          <w:rFonts w:ascii="IBM Plex Serif" w:eastAsia="IBM Plex Serif" w:hAnsi="IBM Plex Serif" w:cs="IBM Plex Serif"/>
          <w:color w:val="FFFFFF"/>
        </w:rPr>
        <w:t>&gt; Kakšna je vaša (aktivna) vloga pri razvo</w:t>
      </w:r>
      <w:r w:rsidR="0040575B">
        <w:rPr>
          <w:rFonts w:ascii="IBM Plex Serif" w:eastAsia="IBM Plex Serif" w:hAnsi="IBM Plex Serif" w:cs="IBM Plex Serif"/>
          <w:color w:val="FFFFFF"/>
        </w:rPr>
        <w:t>ju lokalne skupnosti in družbe?</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Opišite.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Pr="00812849" w:rsidRDefault="00812849">
      <w:pPr>
        <w:widowControl w:val="0"/>
        <w:spacing w:after="200" w:line="240" w:lineRule="auto"/>
        <w:rPr>
          <w:rFonts w:ascii="IBM Plex Serif" w:eastAsia="IBM Plex Serif" w:hAnsi="IBM Plex Serif" w:cs="IBM Plex Serif"/>
          <w:i/>
          <w:color w:val="FFFFFF"/>
        </w:rPr>
      </w:pPr>
      <w:r w:rsidRPr="00812849">
        <w:rPr>
          <w:rFonts w:ascii="IBM Plex Serif" w:eastAsia="IBM Plex Serif" w:hAnsi="IBM Plex Serif" w:cs="IBM Plex Serif"/>
          <w:i/>
          <w:color w:val="FFFFFF"/>
          <w:sz w:val="20"/>
        </w:rPr>
        <w:t>Sodelovanje z drugimi podjetji/organizacijami, vključevanje v zbornice/združenja/grozde, vključevanje deležnikov, organizacija dogodkov informiranja in osveščanja, ustvarjanje novih delovnih mest, spodbujanje dostojnega dela, delovanje po principu pravične trgovine, sodelovanje, sodelovanje pri oblikovanju pomembnih dokumentov, strategij na lokalni, regionalni ali državni, mednarodni ravni, sponzorstvo, donacije…</w:t>
      </w:r>
    </w:p>
    <w:p w:rsidR="00812849" w:rsidRDefault="00812849">
      <w:pPr>
        <w:widowControl w:val="0"/>
        <w:spacing w:after="200" w:line="240" w:lineRule="auto"/>
        <w:rPr>
          <w:rFonts w:ascii="IBM Plex Serif" w:eastAsia="IBM Plex Serif" w:hAnsi="IBM Plex Serif" w:cs="IBM Plex Serif"/>
          <w:color w:val="FFFFFF"/>
        </w:rPr>
      </w:pPr>
    </w:p>
    <w:p w:rsidR="001379B6" w:rsidRDefault="00B96A10" w:rsidP="0040575B">
      <w:pPr>
        <w:widowControl w:val="0"/>
        <w:spacing w:line="240" w:lineRule="auto"/>
        <w:rPr>
          <w:rFonts w:ascii="IBM Plex Serif" w:eastAsia="IBM Plex Serif" w:hAnsi="IBM Plex Serif" w:cs="IBM Plex Serif"/>
          <w:color w:val="FFFFFF"/>
        </w:rPr>
      </w:pPr>
      <w:r>
        <w:rPr>
          <w:rFonts w:ascii="IBM Plex Serif" w:eastAsia="IBM Plex Serif" w:hAnsi="IBM Plex Serif" w:cs="IBM Plex Serif"/>
          <w:color w:val="FFFFFF"/>
        </w:rPr>
        <w:t xml:space="preserve">&gt; Ali bi katerega izmed vaših produktov/storitev opredelili kot družbeno inovacijo? </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Razložite.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812849">
      <w:pPr>
        <w:widowControl w:val="0"/>
        <w:spacing w:after="200" w:line="240" w:lineRule="auto"/>
        <w:rPr>
          <w:rFonts w:ascii="IBM Plex Serif" w:eastAsia="IBM Plex Serif" w:hAnsi="IBM Plex Serif" w:cs="IBM Plex Serif"/>
          <w:i/>
          <w:color w:val="FFFFFF"/>
          <w:sz w:val="20"/>
        </w:rPr>
      </w:pPr>
      <w:r w:rsidRPr="00812849">
        <w:rPr>
          <w:rFonts w:ascii="IBM Plex Serif" w:eastAsia="IBM Plex Serif" w:hAnsi="IBM Plex Serif" w:cs="IBM Plex Serif"/>
          <w:i/>
          <w:color w:val="FFFFFF"/>
          <w:sz w:val="20"/>
        </w:rPr>
        <w:t>Odgovarjanje na jasen družbeni problem ali potrebo, izhajanje iz lokalnih virov in sledenje lokalnim potencialom, ustvarjanje novih družbenih odnosov in povezav, povečevanje možnosti družbe za ukrepanje.</w:t>
      </w:r>
    </w:p>
    <w:p w:rsidR="0040575B" w:rsidRDefault="0040575B">
      <w:pPr>
        <w:rPr>
          <w:rFonts w:ascii="IBM Plex Serif" w:eastAsia="IBM Plex Serif" w:hAnsi="IBM Plex Serif" w:cs="IBM Plex Serif"/>
          <w:i/>
          <w:color w:val="FFFFFF"/>
          <w:sz w:val="20"/>
        </w:rPr>
      </w:pPr>
      <w:r>
        <w:rPr>
          <w:rFonts w:ascii="IBM Plex Serif" w:eastAsia="IBM Plex Serif" w:hAnsi="IBM Plex Serif" w:cs="IBM Plex Serif"/>
          <w:i/>
          <w:color w:val="FFFFFF"/>
          <w:sz w:val="20"/>
        </w:rPr>
        <w:br w:type="page"/>
      </w:r>
    </w:p>
    <w:p w:rsidR="00812849" w:rsidRPr="00812849" w:rsidRDefault="00812849">
      <w:pPr>
        <w:widowControl w:val="0"/>
        <w:spacing w:after="200" w:line="240" w:lineRule="auto"/>
        <w:rPr>
          <w:rFonts w:ascii="IBM Plex Serif" w:eastAsia="IBM Plex Serif" w:hAnsi="IBM Plex Serif" w:cs="IBM Plex Serif"/>
          <w:i/>
          <w:color w:val="FFFFFF"/>
          <w:sz w:val="20"/>
        </w:rPr>
      </w:pPr>
    </w:p>
    <w:p w:rsidR="001379B6" w:rsidRDefault="00B96A10">
      <w:pPr>
        <w:numPr>
          <w:ilvl w:val="0"/>
          <w:numId w:val="1"/>
        </w:num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Učinek znotraj organizacije, na ljudi v podjetju</w:t>
      </w:r>
    </w:p>
    <w:p w:rsidR="001379B6" w:rsidRDefault="00B96A10">
      <w:p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812849">
        <w:rPr>
          <w:rFonts w:ascii="IBM Plex Serif" w:eastAsia="IBM Plex Serif" w:hAnsi="IBM Plex Serif" w:cs="IBM Plex Serif"/>
          <w:color w:val="FFFFFF"/>
        </w:rPr>
        <w:t>S katerimi ukrepi spodbujate uveljavljanje</w:t>
      </w:r>
      <w:r>
        <w:rPr>
          <w:rFonts w:ascii="IBM Plex Serif" w:eastAsia="IBM Plex Serif" w:hAnsi="IBM Plex Serif" w:cs="IBM Plex Serif"/>
          <w:color w:val="FFFFFF"/>
        </w:rPr>
        <w:t xml:space="preserve"> demokratičnosti in enakopravn</w:t>
      </w:r>
      <w:r w:rsidR="00812849">
        <w:rPr>
          <w:rFonts w:ascii="IBM Plex Serif" w:eastAsia="IBM Plex Serif" w:hAnsi="IBM Plex Serif" w:cs="IBM Plex Serif"/>
          <w:color w:val="FFFFFF"/>
        </w:rPr>
        <w:t>osti članstva, torej sodelovanja</w:t>
      </w:r>
      <w:r>
        <w:rPr>
          <w:rFonts w:ascii="IBM Plex Serif" w:eastAsia="IBM Plex Serif" w:hAnsi="IBM Plex Serif" w:cs="IBM Plex Serif"/>
          <w:color w:val="FFFFFF"/>
        </w:rPr>
        <w:t xml:space="preserve"> deležnikov pri upravljanju, sprej</w:t>
      </w:r>
      <w:r w:rsidR="0040575B">
        <w:rPr>
          <w:rFonts w:ascii="IBM Plex Serif" w:eastAsia="IBM Plex Serif" w:hAnsi="IBM Plex Serif" w:cs="IBM Plex Serif"/>
          <w:color w:val="FFFFFF"/>
        </w:rPr>
        <w:t>emanju odločitev in načrtovanju?</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812849" w:rsidP="0094338C">
            <w:pPr>
              <w:rPr>
                <w:rFonts w:ascii="IBM Plex Serif" w:hAnsi="IBM Plex Serif"/>
                <w:i/>
                <w:sz w:val="20"/>
              </w:rPr>
            </w:pPr>
            <w:r>
              <w:rPr>
                <w:rFonts w:ascii="IBM Plex Serif" w:hAnsi="IBM Plex Serif"/>
                <w:i/>
                <w:sz w:val="20"/>
              </w:rPr>
              <w:t>Naštejte.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1379B6">
      <w:pPr>
        <w:spacing w:line="240" w:lineRule="auto"/>
        <w:rPr>
          <w:rFonts w:ascii="IBM Plex Serif" w:eastAsia="IBM Plex Serif" w:hAnsi="IBM Plex Serif" w:cs="IBM Plex Serif"/>
          <w:color w:val="FFFFFF"/>
        </w:rPr>
      </w:pPr>
    </w:p>
    <w:p w:rsidR="001379B6" w:rsidRDefault="00B96A10">
      <w:p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1907BA">
        <w:rPr>
          <w:rFonts w:ascii="IBM Plex Serif" w:eastAsia="IBM Plex Serif" w:hAnsi="IBM Plex Serif" w:cs="IBM Plex Serif"/>
          <w:color w:val="FFFFFF"/>
        </w:rPr>
        <w:t>S</w:t>
      </w:r>
      <w:r>
        <w:rPr>
          <w:rFonts w:ascii="IBM Plex Serif" w:eastAsia="IBM Plex Serif" w:hAnsi="IBM Plex Serif" w:cs="IBM Plex Serif"/>
          <w:color w:val="FFFFFF"/>
        </w:rPr>
        <w:t xml:space="preserve"> katerimi</w:t>
      </w:r>
      <w:r w:rsidR="001907BA">
        <w:rPr>
          <w:rFonts w:ascii="IBM Plex Serif" w:eastAsia="IBM Plex Serif" w:hAnsi="IBM Plex Serif" w:cs="IBM Plex Serif"/>
          <w:color w:val="FFFFFF"/>
        </w:rPr>
        <w:t xml:space="preserve"> ukrepi</w:t>
      </w:r>
      <w:r>
        <w:rPr>
          <w:rFonts w:ascii="IBM Plex Serif" w:eastAsia="IBM Plex Serif" w:hAnsi="IBM Plex Serif" w:cs="IBM Plex Serif"/>
          <w:color w:val="FFFFFF"/>
        </w:rPr>
        <w:t xml:space="preserve"> zagotavljate ugodne pogoje dela (pozitivno delovno okolje, drsni delovni čas, družini prijazno podje</w:t>
      </w:r>
      <w:bookmarkStart w:id="1" w:name="_GoBack"/>
      <w:bookmarkEnd w:id="1"/>
      <w:r>
        <w:rPr>
          <w:rFonts w:ascii="IBM Plex Serif" w:eastAsia="IBM Plex Serif" w:hAnsi="IBM Plex Serif" w:cs="IBM Plex Serif"/>
          <w:color w:val="FFFFFF"/>
        </w:rPr>
        <w:t>tje, delo od doma …), varst</w:t>
      </w:r>
      <w:r w:rsidR="0040575B">
        <w:rPr>
          <w:rFonts w:ascii="IBM Plex Serif" w:eastAsia="IBM Plex Serif" w:hAnsi="IBM Plex Serif" w:cs="IBM Plex Serif"/>
          <w:color w:val="FFFFFF"/>
        </w:rPr>
        <w:t>vo in zdravje na delovnem mestu?</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Naštejte.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812849" w:rsidRDefault="00812849"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1379B6">
      <w:pPr>
        <w:spacing w:line="240" w:lineRule="auto"/>
        <w:rPr>
          <w:rFonts w:ascii="IBM Plex Serif" w:eastAsia="IBM Plex Serif" w:hAnsi="IBM Plex Serif" w:cs="IBM Plex Serif"/>
          <w:color w:val="FFFFFF"/>
        </w:rPr>
      </w:pPr>
    </w:p>
    <w:p w:rsidR="001379B6" w:rsidRDefault="00B96A10">
      <w:p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1907BA">
        <w:rPr>
          <w:rFonts w:ascii="IBM Plex Serif" w:eastAsia="IBM Plex Serif" w:hAnsi="IBM Plex Serif" w:cs="IBM Plex Serif"/>
          <w:color w:val="FFFFFF"/>
        </w:rPr>
        <w:t>S</w:t>
      </w:r>
      <w:r>
        <w:rPr>
          <w:rFonts w:ascii="IBM Plex Serif" w:eastAsia="IBM Plex Serif" w:hAnsi="IBM Plex Serif" w:cs="IBM Plex Serif"/>
          <w:color w:val="FFFFFF"/>
        </w:rPr>
        <w:t xml:space="preserve"> katerimi </w:t>
      </w:r>
      <w:r w:rsidR="001907BA">
        <w:rPr>
          <w:rFonts w:ascii="IBM Plex Serif" w:eastAsia="IBM Plex Serif" w:hAnsi="IBM Plex Serif" w:cs="IBM Plex Serif"/>
          <w:color w:val="FFFFFF"/>
        </w:rPr>
        <w:t xml:space="preserve">ukrepi </w:t>
      </w:r>
      <w:r>
        <w:rPr>
          <w:rFonts w:ascii="IBM Plex Serif" w:eastAsia="IBM Plex Serif" w:hAnsi="IBM Plex Serif" w:cs="IBM Plex Serif"/>
          <w:color w:val="FFFFFF"/>
        </w:rPr>
        <w:t xml:space="preserve">spodbujate izobraževanje, osebnostni in karierni razvoj zaposlenih in drugih vključenih (člani, prostovoljci, praktikanti …), spoštovanje človekovih in delavskih pravic na delovnem mestu, redno in </w:t>
      </w:r>
      <w:proofErr w:type="spellStart"/>
      <w:r>
        <w:rPr>
          <w:rFonts w:ascii="IBM Plex Serif" w:eastAsia="IBM Plex Serif" w:hAnsi="IBM Plex Serif" w:cs="IBM Plex Serif"/>
          <w:color w:val="FFFFFF"/>
        </w:rPr>
        <w:t>obojesmerno</w:t>
      </w:r>
      <w:proofErr w:type="spellEnd"/>
      <w:r>
        <w:rPr>
          <w:rFonts w:ascii="IBM Plex Serif" w:eastAsia="IBM Plex Serif" w:hAnsi="IBM Plex Serif" w:cs="IBM Plex Serif"/>
          <w:color w:val="FFFFFF"/>
        </w:rPr>
        <w:t xml:space="preserve"> komu</w:t>
      </w:r>
      <w:r w:rsidR="0040575B">
        <w:rPr>
          <w:rFonts w:ascii="IBM Plex Serif" w:eastAsia="IBM Plex Serif" w:hAnsi="IBM Plex Serif" w:cs="IBM Plex Serif"/>
          <w:color w:val="FFFFFF"/>
        </w:rPr>
        <w:t>nikacijo, možnosti napredovanja?</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Naštejte.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7A476C" w:rsidRDefault="007A476C">
      <w:pPr>
        <w:spacing w:after="200" w:line="240" w:lineRule="auto"/>
        <w:rPr>
          <w:rFonts w:ascii="IBM Plex Serif" w:eastAsia="IBM Plex Serif" w:hAnsi="IBM Plex Serif" w:cs="IBM Plex Serif"/>
          <w:color w:val="FFFFFF"/>
        </w:rPr>
      </w:pPr>
    </w:p>
    <w:p w:rsidR="001379B6" w:rsidRDefault="001379B6">
      <w:pPr>
        <w:rPr>
          <w:rFonts w:ascii="IBM Plex Serif" w:eastAsia="IBM Plex Serif" w:hAnsi="IBM Plex Serif" w:cs="IBM Plex Serif"/>
          <w:color w:val="FFFFFF"/>
        </w:rPr>
      </w:pPr>
    </w:p>
    <w:p w:rsidR="001379B6" w:rsidRDefault="001379B6">
      <w:pPr>
        <w:rPr>
          <w:rFonts w:ascii="IBM Plex Serif" w:eastAsia="IBM Plex Serif" w:hAnsi="IBM Plex Serif" w:cs="IBM Plex Serif"/>
          <w:color w:val="FFFFFF"/>
        </w:rPr>
      </w:pPr>
    </w:p>
    <w:p w:rsidR="001379B6" w:rsidRDefault="00B96A10">
      <w:pPr>
        <w:jc w:val="right"/>
        <w:rPr>
          <w:rFonts w:ascii="IBM Plex Serif" w:eastAsia="IBM Plex Serif" w:hAnsi="IBM Plex Serif" w:cs="IBM Plex Serif"/>
          <w:color w:val="FFFFFF"/>
        </w:rPr>
      </w:pPr>
      <w:r>
        <w:rPr>
          <w:rFonts w:ascii="IBM Plex Serif" w:eastAsia="IBM Plex Serif" w:hAnsi="IBM Plex Serif" w:cs="IBM Plex Serif"/>
          <w:color w:val="FFFFFF"/>
        </w:rPr>
        <w:t>Hvala za sodelovanje in zaupanje!</w:t>
      </w:r>
    </w:p>
    <w:sectPr w:rsidR="001379B6" w:rsidSect="004D55B8">
      <w:headerReference w:type="even" r:id="rId8"/>
      <w:headerReference w:type="default" r:id="rId9"/>
      <w:headerReference w:type="first" r:id="rId10"/>
      <w:footerReference w:type="first" r:id="rId11"/>
      <w:pgSz w:w="11909" w:h="16834"/>
      <w:pgMar w:top="1440" w:right="1440" w:bottom="1440" w:left="1440" w:header="10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CC5" w:rsidRDefault="000B4CC5">
      <w:pPr>
        <w:spacing w:line="240" w:lineRule="auto"/>
      </w:pPr>
      <w:r>
        <w:separator/>
      </w:r>
    </w:p>
  </w:endnote>
  <w:endnote w:type="continuationSeparator" w:id="0">
    <w:p w:rsidR="000B4CC5" w:rsidRDefault="000B4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erif">
    <w:altName w:val="IBM Plex Serif"/>
    <w:panose1 w:val="02060503050000000000"/>
    <w:charset w:val="00"/>
    <w:family w:val="roman"/>
    <w:notTrueType/>
    <w:pitch w:val="variable"/>
    <w:sig w:usb0="A000006F" w:usb1="5000207B" w:usb2="00000000" w:usb3="00000000" w:csb0="00000193"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IBM Plex Mono">
    <w:altName w:val="Times New Roman"/>
    <w:panose1 w:val="00000000000000000000"/>
    <w:charset w:val="00"/>
    <w:family w:val="modern"/>
    <w:notTrueType/>
    <w:pitch w:val="fixed"/>
    <w:sig w:usb0="A000006F" w:usb1="5000207B" w:usb2="00000000" w:usb3="00000000" w:csb0="00000193" w:csb1="00000000"/>
  </w:font>
  <w:font w:name="Work Sans">
    <w:altName w:val="Times New Roman"/>
    <w:panose1 w:val="00000500000000000000"/>
    <w:charset w:val="EE"/>
    <w:family w:val="auto"/>
    <w:pitch w:val="variable"/>
    <w:sig w:usb0="00000007" w:usb1="00000001"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8C" w:rsidRPr="00353CFB" w:rsidRDefault="0094338C" w:rsidP="00353CFB">
    <w:pPr>
      <w:rPr>
        <w:rFonts w:ascii="IBM Plex Serif" w:hAnsi="IBM Plex Serif"/>
        <w:sz w:val="20"/>
      </w:rPr>
    </w:pPr>
    <w:r>
      <w:rPr>
        <w:rFonts w:ascii="IBM Plex Serif" w:hAnsi="IBM Plex Serif"/>
        <w:noProof/>
        <w:sz w:val="20"/>
        <w:lang w:val="sl-SI"/>
      </w:rPr>
      <mc:AlternateContent>
        <mc:Choice Requires="wpg">
          <w:drawing>
            <wp:anchor distT="0" distB="0" distL="114300" distR="114300" simplePos="0" relativeHeight="251663360" behindDoc="0" locked="0" layoutInCell="1" allowOverlap="1">
              <wp:simplePos x="0" y="0"/>
              <wp:positionH relativeFrom="column">
                <wp:posOffset>-857250</wp:posOffset>
              </wp:positionH>
              <wp:positionV relativeFrom="paragraph">
                <wp:posOffset>-109220</wp:posOffset>
              </wp:positionV>
              <wp:extent cx="7334885" cy="923290"/>
              <wp:effectExtent l="0" t="0" r="0" b="0"/>
              <wp:wrapNone/>
              <wp:docPr id="32" name="Skupina 32"/>
              <wp:cNvGraphicFramePr/>
              <a:graphic xmlns:a="http://schemas.openxmlformats.org/drawingml/2006/main">
                <a:graphicData uri="http://schemas.microsoft.com/office/word/2010/wordprocessingGroup">
                  <wpg:wgp>
                    <wpg:cNvGrpSpPr/>
                    <wpg:grpSpPr>
                      <a:xfrm>
                        <a:off x="0" y="0"/>
                        <a:ext cx="7334885" cy="923290"/>
                        <a:chOff x="-76200" y="9525"/>
                        <a:chExt cx="7334885" cy="923290"/>
                      </a:xfrm>
                    </wpg:grpSpPr>
                    <pic:pic xmlns:pic="http://schemas.openxmlformats.org/drawingml/2006/picture">
                      <pic:nvPicPr>
                        <pic:cNvPr id="31" name="image1.png"/>
                        <pic:cNvPicPr/>
                      </pic:nvPicPr>
                      <pic:blipFill>
                        <a:blip r:embed="rId1"/>
                        <a:srcRect t="42242" b="25727"/>
                        <a:stretch>
                          <a:fillRect/>
                        </a:stretch>
                      </pic:blipFill>
                      <pic:spPr>
                        <a:xfrm>
                          <a:off x="2228850" y="257175"/>
                          <a:ext cx="5029835" cy="536575"/>
                        </a:xfrm>
                        <a:prstGeom prst="rect">
                          <a:avLst/>
                        </a:prstGeom>
                        <a:ln/>
                      </pic:spPr>
                    </pic:pic>
                    <wps:wsp>
                      <wps:cNvPr id="18" name="Pravokotnik 18"/>
                      <wps:cNvSpPr/>
                      <wps:spPr>
                        <a:xfrm>
                          <a:off x="-76200" y="9525"/>
                          <a:ext cx="2138045" cy="923290"/>
                        </a:xfrm>
                        <a:prstGeom prst="rect">
                          <a:avLst/>
                        </a:prstGeom>
                        <a:solidFill>
                          <a:srgbClr val="3F4C97">
                            <a:alpha val="0"/>
                          </a:srgbClr>
                        </a:solidFill>
                        <a:ln>
                          <a:noFill/>
                        </a:ln>
                      </wps:spPr>
                      <wps:txbx>
                        <w:txbxContent>
                          <w:p w:rsidR="0094338C" w:rsidRDefault="0094338C" w:rsidP="00353CFB">
                            <w:pPr>
                              <w:spacing w:line="275" w:lineRule="auto"/>
                              <w:jc w:val="center"/>
                              <w:textDirection w:val="btLr"/>
                              <w:rPr>
                                <w:rFonts w:ascii="Work Sans" w:eastAsia="Work Sans" w:hAnsi="Work Sans" w:cs="Work Sans"/>
                                <w:color w:val="FFFFFF"/>
                                <w:sz w:val="16"/>
                              </w:rPr>
                            </w:pPr>
                            <w:r>
                              <w:rPr>
                                <w:rFonts w:ascii="Work Sans" w:eastAsia="Work Sans" w:hAnsi="Work Sans" w:cs="Work Sans"/>
                                <w:color w:val="FFFFFF"/>
                                <w:sz w:val="16"/>
                              </w:rPr>
                              <w:t xml:space="preserve">Projekt sofinancirata Evropska unija </w:t>
                            </w:r>
                          </w:p>
                          <w:p w:rsidR="0094338C" w:rsidRDefault="0094338C" w:rsidP="00353CFB">
                            <w:pPr>
                              <w:spacing w:line="275" w:lineRule="auto"/>
                              <w:jc w:val="center"/>
                              <w:textDirection w:val="btLr"/>
                            </w:pPr>
                            <w:r>
                              <w:rPr>
                                <w:rFonts w:ascii="Work Sans" w:eastAsia="Work Sans" w:hAnsi="Work Sans" w:cs="Work Sans"/>
                                <w:color w:val="FFFFFF"/>
                                <w:sz w:val="16"/>
                              </w:rPr>
                              <w:t>iz Evropskega socialnega sklada in Republika Slovenija v okviru Operativnega programa za izvajanja evropske kohezijske politike v obdobju 2014-2020.</w:t>
                            </w:r>
                            <w:r>
                              <w:rPr>
                                <w:rFonts w:ascii="Work Sans" w:eastAsia="Work Sans" w:hAnsi="Work Sans" w:cs="Work Sans"/>
                                <w:color w:val="000000"/>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anchor>
          </w:drawing>
        </mc:Choice>
        <mc:Fallback>
          <w:pict>
            <v:group id="Skupina 32" o:spid="_x0000_s1026" style="position:absolute;margin-left:-67.5pt;margin-top:-8.6pt;width:577.55pt;height:72.7pt;z-index:251663360;mso-width-relative:margin" coordorigin="-762,95" coordsize="73348,9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22288;top:2571;width:50298;height:5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Gj2zGAAAA2wAAAA8AAABkcnMvZG93bnJldi54bWxEj19Lw0AQxN8Fv8OxQt/spRXFxl6L1Var&#10;+NI/4utyt02Cub2Q2zbpt/cEwcdhZn7DTOe9r9WJ2lgFNjAaZqCIbXAVFwb2u9X1PagoyA7rwGTg&#10;TBHms8uLKeYudLyh01YKlSAcczRQijS51tGW5DEOQ0OcvENoPUqSbaFdi12C+1qPs+xOe6w4LZTY&#10;0FNJ9nt79AYm3Xl5sO9vCyvPr/WXfI5vPxYvxgyu+scHUEK9/If/2mtn4GYE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QaPbMYAAADbAAAADwAAAAAAAAAAAAAA&#10;AACfAgAAZHJzL2Rvd25yZXYueG1sUEsFBgAAAAAEAAQA9wAAAJIDAAAAAA==&#10;">
                <v:imagedata r:id="rId2" o:title="" croptop="27684f" cropbottom="16860f"/>
              </v:shape>
              <v:rect id="Pravokotnik 18" o:spid="_x0000_s1028" style="position:absolute;left:-762;top:95;width:21380;height:9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yuMYA&#10;AADbAAAADwAAAGRycy9kb3ducmV2LnhtbESPQU/CQBCF7yT+h82YeIMtRogpLARNTIzCodgIx0l3&#10;aIvd2dpdaf33zoHE20zem/e+Wa4H16gLdaH2bGA6SUARF97WXBrIP17Gj6BCRLbYeCYDvxRgvboZ&#10;LTG1vueMLvtYKgnhkKKBKsY21ToUFTkME98Si3byncMoa1dq22Ev4a7R90ky1w5rloYKW3quqPja&#10;/zgDu9nDxrafh7dzpvNjtn3vv/mpNObudtgsQEUa4r/5ev1qBV9g5Rc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ZyuMYAAADbAAAADwAAAAAAAAAAAAAAAACYAgAAZHJz&#10;L2Rvd25yZXYueG1sUEsFBgAAAAAEAAQA9QAAAIsDAAAAAA==&#10;" fillcolor="#3f4c97" stroked="f">
                <v:fill opacity="0"/>
                <v:textbox inset="2.53958mm,1.2694mm,2.53958mm,1.2694mm">
                  <w:txbxContent>
                    <w:p w:rsidR="0094338C" w:rsidRDefault="0094338C" w:rsidP="00353CFB">
                      <w:pPr>
                        <w:spacing w:line="275" w:lineRule="auto"/>
                        <w:jc w:val="center"/>
                        <w:textDirection w:val="btLr"/>
                        <w:rPr>
                          <w:rFonts w:ascii="Work Sans" w:eastAsia="Work Sans" w:hAnsi="Work Sans" w:cs="Work Sans"/>
                          <w:color w:val="FFFFFF"/>
                          <w:sz w:val="16"/>
                        </w:rPr>
                      </w:pPr>
                      <w:r>
                        <w:rPr>
                          <w:rFonts w:ascii="Work Sans" w:eastAsia="Work Sans" w:hAnsi="Work Sans" w:cs="Work Sans"/>
                          <w:color w:val="FFFFFF"/>
                          <w:sz w:val="16"/>
                        </w:rPr>
                        <w:t xml:space="preserve">Projekt sofinancirata Evropska unija </w:t>
                      </w:r>
                    </w:p>
                    <w:p w:rsidR="0094338C" w:rsidRDefault="0094338C" w:rsidP="00353CFB">
                      <w:pPr>
                        <w:spacing w:line="275" w:lineRule="auto"/>
                        <w:jc w:val="center"/>
                        <w:textDirection w:val="btLr"/>
                      </w:pPr>
                      <w:r>
                        <w:rPr>
                          <w:rFonts w:ascii="Work Sans" w:eastAsia="Work Sans" w:hAnsi="Work Sans" w:cs="Work Sans"/>
                          <w:color w:val="FFFFFF"/>
                          <w:sz w:val="16"/>
                        </w:rPr>
                        <w:t>iz Evropskega socialnega sklada in Republika Slovenija v okviru Operativnega programa za izvajanja evropske kohezijske politike v obdobju 2014-2020.</w:t>
                      </w:r>
                      <w:r>
                        <w:rPr>
                          <w:rFonts w:ascii="Work Sans" w:eastAsia="Work Sans" w:hAnsi="Work Sans" w:cs="Work Sans"/>
                          <w:color w:val="000000"/>
                        </w:rPr>
                        <w:t xml:space="preserve"> </w:t>
                      </w:r>
                    </w:p>
                  </w:txbxContent>
                </v:textbox>
              </v:rect>
            </v:group>
          </w:pict>
        </mc:Fallback>
      </mc:AlternateContent>
    </w:r>
  </w:p>
  <w:p w:rsidR="0094338C" w:rsidRDefault="0094338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CC5" w:rsidRDefault="000B4CC5">
      <w:pPr>
        <w:spacing w:line="240" w:lineRule="auto"/>
      </w:pPr>
      <w:r>
        <w:separator/>
      </w:r>
    </w:p>
  </w:footnote>
  <w:footnote w:type="continuationSeparator" w:id="0">
    <w:p w:rsidR="000B4CC5" w:rsidRDefault="000B4C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8C" w:rsidRDefault="0094338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8C" w:rsidRDefault="0094338C">
    <w:pPr>
      <w:pBdr>
        <w:top w:val="nil"/>
        <w:left w:val="nil"/>
        <w:bottom w:val="nil"/>
        <w:right w:val="nil"/>
        <w:between w:val="nil"/>
      </w:pBdr>
      <w:tabs>
        <w:tab w:val="left" w:pos="5599"/>
      </w:tabs>
      <w:spacing w:line="240" w:lineRule="auto"/>
      <w:rPr>
        <w:color w:val="000000"/>
      </w:rPr>
    </w:pPr>
    <w:r>
      <w:rPr>
        <w:color w:val="000000"/>
      </w:rPr>
      <w:tab/>
    </w:r>
    <w:r>
      <w:rPr>
        <w:noProof/>
        <w:lang w:val="sl-SI"/>
      </w:rPr>
      <w:drawing>
        <wp:anchor distT="0" distB="0" distL="114300" distR="114300" simplePos="0" relativeHeight="251657216" behindDoc="0" locked="0" layoutInCell="1" hidden="0" allowOverlap="1">
          <wp:simplePos x="0" y="0"/>
          <wp:positionH relativeFrom="column">
            <wp:posOffset>-636422</wp:posOffset>
          </wp:positionH>
          <wp:positionV relativeFrom="paragraph">
            <wp:posOffset>-373710</wp:posOffset>
          </wp:positionV>
          <wp:extent cx="726141" cy="726141"/>
          <wp:effectExtent l="0" t="0" r="0" b="0"/>
          <wp:wrapNone/>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26141" cy="726141"/>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8C" w:rsidRDefault="0094338C">
    <w:pPr>
      <w:pBdr>
        <w:top w:val="nil"/>
        <w:left w:val="nil"/>
        <w:bottom w:val="nil"/>
        <w:right w:val="nil"/>
        <w:between w:val="nil"/>
      </w:pBdr>
      <w:tabs>
        <w:tab w:val="center" w:pos="4680"/>
        <w:tab w:val="right" w:pos="9360"/>
      </w:tabs>
      <w:spacing w:line="240" w:lineRule="auto"/>
      <w:rPr>
        <w:color w:val="000000"/>
      </w:rPr>
    </w:pPr>
    <w:r>
      <w:rPr>
        <w:noProof/>
        <w:lang w:val="sl-SI"/>
      </w:rPr>
      <w:drawing>
        <wp:anchor distT="0" distB="0" distL="114300" distR="114300" simplePos="0" relativeHeight="251658240" behindDoc="0" locked="0" layoutInCell="1" hidden="0" allowOverlap="1">
          <wp:simplePos x="0" y="0"/>
          <wp:positionH relativeFrom="column">
            <wp:posOffset>-577214</wp:posOffset>
          </wp:positionH>
          <wp:positionV relativeFrom="paragraph">
            <wp:posOffset>-322097</wp:posOffset>
          </wp:positionV>
          <wp:extent cx="2030506" cy="757859"/>
          <wp:effectExtent l="0" t="0" r="0" b="0"/>
          <wp:wrapNone/>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30506" cy="757859"/>
                  </a:xfrm>
                  <a:prstGeom prst="rect">
                    <a:avLst/>
                  </a:prstGeom>
                  <a:ln/>
                </pic:spPr>
              </pic:pic>
            </a:graphicData>
          </a:graphic>
        </wp:anchor>
      </w:drawing>
    </w:r>
    <w:r>
      <w:rPr>
        <w:noProof/>
        <w:lang w:val="sl-SI"/>
      </w:rPr>
      <w:drawing>
        <wp:anchor distT="0" distB="0" distL="114300" distR="114300" simplePos="0" relativeHeight="251659264" behindDoc="0" locked="0" layoutInCell="1" hidden="0" allowOverlap="1">
          <wp:simplePos x="0" y="0"/>
          <wp:positionH relativeFrom="column">
            <wp:posOffset>2585085</wp:posOffset>
          </wp:positionH>
          <wp:positionV relativeFrom="paragraph">
            <wp:posOffset>-211683</wp:posOffset>
          </wp:positionV>
          <wp:extent cx="3705860" cy="42354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705860" cy="4235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076D5"/>
    <w:multiLevelType w:val="multilevel"/>
    <w:tmpl w:val="4274AB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661C1975"/>
    <w:multiLevelType w:val="hybridMultilevel"/>
    <w:tmpl w:val="26725F0C"/>
    <w:lvl w:ilvl="0" w:tplc="0624F07A">
      <w:start w:val="3"/>
      <w:numFmt w:val="bullet"/>
      <w:lvlText w:val=""/>
      <w:lvlJc w:val="left"/>
      <w:pPr>
        <w:ind w:left="720" w:hanging="360"/>
      </w:pPr>
      <w:rPr>
        <w:rFonts w:ascii="Wingdings" w:eastAsia="IBM Plex Serif" w:hAnsi="Wingdings" w:cs="IBM Plex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B6"/>
    <w:rsid w:val="000B4CC5"/>
    <w:rsid w:val="001379B6"/>
    <w:rsid w:val="001907BA"/>
    <w:rsid w:val="00353CFB"/>
    <w:rsid w:val="0040575B"/>
    <w:rsid w:val="004D55B8"/>
    <w:rsid w:val="006F30B3"/>
    <w:rsid w:val="007A476C"/>
    <w:rsid w:val="00812849"/>
    <w:rsid w:val="0094338C"/>
    <w:rsid w:val="00A61F4F"/>
    <w:rsid w:val="00B96A10"/>
    <w:rsid w:val="00C443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0230E1-1741-4427-9A38-D748EE37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A476C"/>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paragraph" w:styleId="Noga">
    <w:name w:val="footer"/>
    <w:basedOn w:val="Navaden"/>
    <w:link w:val="NogaZnak"/>
    <w:uiPriority w:val="99"/>
    <w:unhideWhenUsed/>
    <w:rsid w:val="00C44308"/>
    <w:pPr>
      <w:tabs>
        <w:tab w:val="center" w:pos="4536"/>
        <w:tab w:val="right" w:pos="9072"/>
      </w:tabs>
      <w:spacing w:line="240" w:lineRule="auto"/>
    </w:pPr>
  </w:style>
  <w:style w:type="character" w:customStyle="1" w:styleId="NogaZnak">
    <w:name w:val="Noga Znak"/>
    <w:basedOn w:val="Privzetapisavaodstavka"/>
    <w:link w:val="Noga"/>
    <w:uiPriority w:val="99"/>
    <w:rsid w:val="00C44308"/>
  </w:style>
  <w:style w:type="character" w:styleId="Besedilooznabemesta">
    <w:name w:val="Placeholder Text"/>
    <w:basedOn w:val="Privzetapisavaodstavka"/>
    <w:uiPriority w:val="99"/>
    <w:semiHidden/>
    <w:rsid w:val="004D55B8"/>
    <w:rPr>
      <w:color w:val="808080"/>
    </w:rPr>
  </w:style>
  <w:style w:type="table" w:styleId="Tabelamrea">
    <w:name w:val="Table Grid"/>
    <w:basedOn w:val="Navadnatabela"/>
    <w:uiPriority w:val="39"/>
    <w:rsid w:val="004D55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405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erif">
    <w:altName w:val="IBM Plex Serif"/>
    <w:panose1 w:val="02060503050000000000"/>
    <w:charset w:val="00"/>
    <w:family w:val="roman"/>
    <w:notTrueType/>
    <w:pitch w:val="variable"/>
    <w:sig w:usb0="A000006F" w:usb1="5000207B" w:usb2="00000000" w:usb3="00000000" w:csb0="00000193"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IBM Plex Mono">
    <w:altName w:val="Times New Roman"/>
    <w:panose1 w:val="00000000000000000000"/>
    <w:charset w:val="00"/>
    <w:family w:val="modern"/>
    <w:notTrueType/>
    <w:pitch w:val="fixed"/>
    <w:sig w:usb0="A000006F" w:usb1="5000207B" w:usb2="00000000" w:usb3="00000000" w:csb0="00000193" w:csb1="00000000"/>
  </w:font>
  <w:font w:name="Work Sans">
    <w:altName w:val="Times New Roman"/>
    <w:panose1 w:val="00000500000000000000"/>
    <w:charset w:val="EE"/>
    <w:family w:val="auto"/>
    <w:pitch w:val="variable"/>
    <w:sig w:usb0="00000007" w:usb1="00000001"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EA"/>
    <w:rsid w:val="005075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5075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046BE8-53AC-4EC3-B753-1B919EB5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587</Words>
  <Characters>3346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LAS Bogastvo podeželja</cp:lastModifiedBy>
  <cp:revision>5</cp:revision>
  <dcterms:created xsi:type="dcterms:W3CDTF">2019-10-11T08:19:00Z</dcterms:created>
  <dcterms:modified xsi:type="dcterms:W3CDTF">2019-10-12T17:54:00Z</dcterms:modified>
</cp:coreProperties>
</file>